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1AF75" w14:textId="232A119C" w:rsidR="0036616A" w:rsidRDefault="00A543DA">
      <w:pPr>
        <w:rPr>
          <w:rFonts w:ascii="Innogy Light" w:eastAsia="Arial" w:hAnsi="Innogy Light" w:cs="Arial"/>
          <w:sz w:val="19"/>
          <w:szCs w:val="19"/>
        </w:rPr>
      </w:pPr>
      <w:r w:rsidRPr="00A543DA">
        <w:rPr>
          <w:rFonts w:ascii="Innogy Light" w:eastAsia="Arial" w:hAnsi="Innogy Light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233A33A" wp14:editId="1C816F28">
                <wp:simplePos x="0" y="0"/>
                <wp:positionH relativeFrom="margin">
                  <wp:align>right</wp:align>
                </wp:positionH>
                <wp:positionV relativeFrom="paragraph">
                  <wp:posOffset>279</wp:posOffset>
                </wp:positionV>
                <wp:extent cx="2360930" cy="1404620"/>
                <wp:effectExtent l="0" t="0" r="762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7A163" w14:textId="2FDFCF95" w:rsidR="00A543DA" w:rsidRDefault="00A543DA">
                            <w:r w:rsidRPr="005F7AC3">
                              <w:rPr>
                                <w:rFonts w:ascii="Arial" w:eastAsia="Arial" w:hAnsi="Arial" w:cs="Arial"/>
                                <w:b/>
                                <w:sz w:val="26"/>
                                <w:szCs w:val="26"/>
                              </w:rPr>
                              <w:t>TERMELŐI NYILATKOZAT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33A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34.7pt;margin-top:0;width:185.9pt;height:110.6pt;z-index:25166387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qXLAIAACI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hgYSCuhOiJTFkbR4pCh0YJ9pKRHwRbU&#10;/dozKyhRnzSyvZzOZkHh8TCbXyM1xF56yksP0xyhCuopGc2Nj1MReTB32JWtjHy9ZHLKFYUYaTwN&#10;TVD65TlGvYz2+g8AAAD//wMAUEsDBBQABgAIAAAAIQCDWrYz3AAAAAUBAAAPAAAAZHJzL2Rvd25y&#10;ZXYueG1sTI/NTsMwEITvSLyDtUhcUOvESIBCnKr8Xbi1BKnHbbJNAvE6it028PQsvcBlpNWsZr7J&#10;F5Pr1YHG0Hm2kM4TUMSVrztuLJRvL7M7UCEi19h7JgtfFGBRnJ/lmNX+yCs6rGOjJIRDhhbaGIdM&#10;61C15DDM/UAs3s6PDqOcY6PrEY8S7nptkuRGO+xYGloc6LGl6nO9dxa+H8qn5fNVTHcmbsz7yr2W&#10;1Qdae3kxLe9BRZri3zP84gs6FMK09Xuug+otyJB4UvGub1OZsbVgTGpAF7n+T1/8AAAA//8DAFBL&#10;AQItABQABgAIAAAAIQC2gziS/gAAAOEBAAATAAAAAAAAAAAAAAAAAAAAAABbQ29udGVudF9UeXBl&#10;c10ueG1sUEsBAi0AFAAGAAgAAAAhADj9If/WAAAAlAEAAAsAAAAAAAAAAAAAAAAALwEAAF9yZWxz&#10;Ly5yZWxzUEsBAi0AFAAGAAgAAAAhAEyyOpcsAgAAIgQAAA4AAAAAAAAAAAAAAAAALgIAAGRycy9l&#10;Mm9Eb2MueG1sUEsBAi0AFAAGAAgAAAAhAINatjPcAAAABQEAAA8AAAAAAAAAAAAAAAAAhgQAAGRy&#10;cy9kb3ducmV2LnhtbFBLBQYAAAAABAAEAPMAAACPBQAAAAA=&#10;" stroked="f">
                <v:textbox style="mso-fit-shape-to-text:t">
                  <w:txbxContent>
                    <w:p w14:paraId="52F7A163" w14:textId="2FDFCF95" w:rsidR="00A543DA" w:rsidRDefault="00A543DA">
                      <w:r w:rsidRPr="005F7AC3">
                        <w:rPr>
                          <w:rFonts w:ascii="Arial" w:eastAsia="Arial" w:hAnsi="Arial" w:cs="Arial"/>
                          <w:b/>
                          <w:sz w:val="26"/>
                          <w:szCs w:val="26"/>
                        </w:rPr>
                        <w:t>TERMELŐI NYILATKOZAT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7887">
        <w:rPr>
          <w:noProof/>
          <w:sz w:val="8"/>
          <w:szCs w:val="8"/>
        </w:rPr>
        <w:drawing>
          <wp:anchor distT="0" distB="0" distL="114300" distR="114300" simplePos="0" relativeHeight="251661824" behindDoc="0" locked="0" layoutInCell="1" allowOverlap="1" wp14:anchorId="188505FE" wp14:editId="30492BF9">
            <wp:simplePos x="0" y="0"/>
            <wp:positionH relativeFrom="margin">
              <wp:posOffset>-29184</wp:posOffset>
            </wp:positionH>
            <wp:positionV relativeFrom="paragraph">
              <wp:posOffset>-570230</wp:posOffset>
            </wp:positionV>
            <wp:extent cx="1981200" cy="371475"/>
            <wp:effectExtent l="0" t="0" r="0" b="9525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F9653" w14:textId="77777777" w:rsidR="00A543DA" w:rsidRPr="0036616A" w:rsidRDefault="00A543DA">
      <w:pPr>
        <w:rPr>
          <w:rFonts w:ascii="Innogy Light" w:eastAsia="Arial" w:hAnsi="Innogy Light" w:cs="Arial"/>
          <w:sz w:val="19"/>
          <w:szCs w:val="19"/>
        </w:rPr>
      </w:pPr>
    </w:p>
    <w:p w14:paraId="224C9E83" w14:textId="77777777" w:rsidR="005F7AC3" w:rsidRPr="00A543DA" w:rsidRDefault="005F7AC3" w:rsidP="0036616A">
      <w:pPr>
        <w:spacing w:line="480" w:lineRule="auto"/>
        <w:rPr>
          <w:rFonts w:ascii="Innogy Light" w:eastAsia="Arial" w:hAnsi="Innogy Light" w:cs="Arial"/>
          <w:sz w:val="8"/>
          <w:szCs w:val="8"/>
        </w:rPr>
      </w:pPr>
    </w:p>
    <w:p w14:paraId="0B9C77D6" w14:textId="4EF82FBF" w:rsidR="0036616A" w:rsidRDefault="0036616A" w:rsidP="0036616A">
      <w:pPr>
        <w:spacing w:line="480" w:lineRule="auto"/>
        <w:rPr>
          <w:rFonts w:ascii="Innogy Light" w:eastAsia="Arial" w:hAnsi="Innogy Light" w:cs="Arial"/>
          <w:sz w:val="19"/>
          <w:szCs w:val="19"/>
        </w:rPr>
      </w:pPr>
      <w:r>
        <w:rPr>
          <w:rFonts w:ascii="Innogy Light" w:eastAsia="Arial" w:hAnsi="Innogy Light" w:cs="Arial"/>
          <w:sz w:val="19"/>
          <w:szCs w:val="19"/>
        </w:rPr>
        <w:t>Berendezés: ………… db …………………………………</w:t>
      </w:r>
      <w:proofErr w:type="gramStart"/>
      <w:r>
        <w:rPr>
          <w:rFonts w:ascii="Innogy Light" w:eastAsia="Arial" w:hAnsi="Innogy Light" w:cs="Arial"/>
          <w:sz w:val="19"/>
          <w:szCs w:val="19"/>
        </w:rPr>
        <w:t>…….</w:t>
      </w:r>
      <w:proofErr w:type="gramEnd"/>
      <w:r>
        <w:rPr>
          <w:rFonts w:ascii="Innogy Light" w:eastAsia="Arial" w:hAnsi="Innogy Light" w:cs="Arial"/>
          <w:sz w:val="19"/>
          <w:szCs w:val="19"/>
        </w:rPr>
        <w:t>.</w:t>
      </w:r>
      <w:r w:rsidRPr="0036616A">
        <w:t xml:space="preserve"> </w:t>
      </w:r>
      <w:proofErr w:type="spellStart"/>
      <w:proofErr w:type="gramStart"/>
      <w:r w:rsidRPr="0036616A">
        <w:rPr>
          <w:rFonts w:ascii="Innogy Light" w:eastAsia="Arial" w:hAnsi="Innogy Light" w:cs="Arial"/>
          <w:sz w:val="19"/>
          <w:szCs w:val="19"/>
        </w:rPr>
        <w:t>tip.inverter</w:t>
      </w:r>
      <w:proofErr w:type="spellEnd"/>
      <w:proofErr w:type="gramEnd"/>
      <w:r w:rsidRPr="0036616A">
        <w:rPr>
          <w:rFonts w:ascii="Innogy Light" w:eastAsia="Arial" w:hAnsi="Innogy Light" w:cs="Arial"/>
          <w:sz w:val="19"/>
          <w:szCs w:val="19"/>
        </w:rPr>
        <w:t xml:space="preserve"> csatlakoztatásával, primer energia</w:t>
      </w:r>
      <w:r>
        <w:rPr>
          <w:rFonts w:ascii="Innogy Light" w:eastAsia="Arial" w:hAnsi="Innogy Light" w:cs="Arial"/>
          <w:sz w:val="19"/>
          <w:szCs w:val="19"/>
        </w:rPr>
        <w:t>: ……………………………….</w:t>
      </w:r>
    </w:p>
    <w:p w14:paraId="35FF99A3" w14:textId="3604C3D4" w:rsidR="0036616A" w:rsidRDefault="0036616A" w:rsidP="0036616A">
      <w:pPr>
        <w:spacing w:line="480" w:lineRule="auto"/>
        <w:rPr>
          <w:rFonts w:ascii="Innogy Light" w:eastAsia="Arial" w:hAnsi="Innogy Light" w:cs="Arial"/>
          <w:sz w:val="19"/>
          <w:szCs w:val="19"/>
        </w:rPr>
      </w:pPr>
      <w:r>
        <w:rPr>
          <w:rFonts w:ascii="Innogy Light" w:eastAsia="Arial" w:hAnsi="Innogy Light" w:cs="Arial"/>
          <w:sz w:val="19"/>
          <w:szCs w:val="19"/>
        </w:rPr>
        <w:t>Telepítés címe: 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Innogy Light" w:eastAsia="Arial" w:hAnsi="Innogy Light" w:cs="Arial"/>
          <w:sz w:val="19"/>
          <w:szCs w:val="19"/>
        </w:rPr>
        <w:t>…….</w:t>
      </w:r>
      <w:proofErr w:type="gramEnd"/>
      <w:r>
        <w:rPr>
          <w:rFonts w:ascii="Innogy Light" w:eastAsia="Arial" w:hAnsi="Innogy Light" w:cs="Arial"/>
          <w:sz w:val="19"/>
          <w:szCs w:val="19"/>
        </w:rPr>
        <w:t>.</w:t>
      </w:r>
    </w:p>
    <w:p w14:paraId="2CC83982" w14:textId="72462B91" w:rsidR="0036616A" w:rsidRPr="0036616A" w:rsidRDefault="0036616A" w:rsidP="0036616A">
      <w:pPr>
        <w:spacing w:line="480" w:lineRule="auto"/>
        <w:rPr>
          <w:rFonts w:ascii="Innogy Light" w:eastAsia="Arial" w:hAnsi="Innogy Light" w:cs="Arial"/>
          <w:sz w:val="19"/>
          <w:szCs w:val="19"/>
        </w:rPr>
      </w:pPr>
      <w:r>
        <w:rPr>
          <w:rFonts w:ascii="Innogy Light" w:eastAsia="Arial" w:hAnsi="Innogy Light" w:cs="Arial"/>
          <w:sz w:val="19"/>
          <w:szCs w:val="19"/>
        </w:rPr>
        <w:t>Termelő: ……………………………………………………………………</w:t>
      </w:r>
      <w:proofErr w:type="gramStart"/>
      <w:r>
        <w:rPr>
          <w:rFonts w:ascii="Innogy Light" w:eastAsia="Arial" w:hAnsi="Innogy Light" w:cs="Arial"/>
          <w:sz w:val="19"/>
          <w:szCs w:val="19"/>
        </w:rPr>
        <w:t>…….</w:t>
      </w:r>
      <w:proofErr w:type="gramEnd"/>
      <w:r>
        <w:rPr>
          <w:rFonts w:ascii="Innogy Light" w:eastAsia="Arial" w:hAnsi="Innogy Light" w:cs="Arial"/>
          <w:sz w:val="19"/>
          <w:szCs w:val="19"/>
        </w:rPr>
        <w:t>.(fogyasztási hely száma……………………………………………………….)</w:t>
      </w:r>
    </w:p>
    <w:p w14:paraId="762E6EA3" w14:textId="751EBF4B" w:rsidR="00865CC1" w:rsidRPr="007907D1" w:rsidRDefault="0036616A">
      <w:pPr>
        <w:rPr>
          <w:rFonts w:ascii="Innogy Light" w:hAnsi="Innogy Light"/>
          <w:sz w:val="20"/>
          <w:szCs w:val="20"/>
        </w:rPr>
      </w:pPr>
      <w:r>
        <w:rPr>
          <w:rFonts w:ascii="Innogy Light" w:eastAsia="Arial" w:hAnsi="Innogy Light" w:cs="Arial"/>
          <w:sz w:val="19"/>
          <w:szCs w:val="19"/>
        </w:rPr>
        <w:t>A</w:t>
      </w:r>
      <w:r w:rsidR="004B2264" w:rsidRPr="007907D1">
        <w:rPr>
          <w:rFonts w:ascii="Innogy Light" w:eastAsia="Arial" w:hAnsi="Innogy Light" w:cs="Arial"/>
          <w:sz w:val="19"/>
          <w:szCs w:val="19"/>
        </w:rPr>
        <w:t>lulírott termelő és fogyasztó nyilatkozom, hogy:</w:t>
      </w:r>
    </w:p>
    <w:p w14:paraId="6E575554" w14:textId="77777777" w:rsidR="00865CC1" w:rsidRPr="007907D1" w:rsidRDefault="00865CC1">
      <w:pPr>
        <w:spacing w:line="187" w:lineRule="exact"/>
        <w:rPr>
          <w:rFonts w:ascii="Innogy Light" w:hAnsi="Innogy Light"/>
          <w:sz w:val="24"/>
          <w:szCs w:val="24"/>
        </w:rPr>
      </w:pPr>
    </w:p>
    <w:p w14:paraId="277169EF" w14:textId="77777777" w:rsidR="00865CC1" w:rsidRPr="007907D1" w:rsidRDefault="004B2264">
      <w:pPr>
        <w:spacing w:line="245" w:lineRule="auto"/>
        <w:ind w:left="260" w:right="40"/>
        <w:jc w:val="both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Arial" w:hAnsi="Innogy Light" w:cs="Arial"/>
          <w:sz w:val="19"/>
          <w:szCs w:val="19"/>
        </w:rPr>
        <w:t xml:space="preserve">A megtermelt villamos energiát a területileg illetékes egyetemes szolgáltató vagy kereskedő felé értékesíteni, az elszámolási ciklusban történő esetleges többlet termelés esetén a többletet kiszámlázni </w:t>
      </w:r>
      <w:r w:rsidRPr="007907D1">
        <w:rPr>
          <w:rFonts w:ascii="Innogy Light" w:eastAsia="Times New Roman" w:hAnsi="Innogy Light"/>
          <w:b/>
          <w:sz w:val="19"/>
          <w:szCs w:val="19"/>
        </w:rPr>
        <w:t>nem kívánom / kívánom</w:t>
      </w:r>
      <w:r w:rsidRPr="007907D1">
        <w:rPr>
          <w:rFonts w:ascii="Innogy Light" w:eastAsia="Arial" w:hAnsi="Innogy Light" w:cs="Arial"/>
          <w:sz w:val="19"/>
          <w:szCs w:val="19"/>
        </w:rPr>
        <w:t>. (A kívánt rész aláhúzandó.)</w:t>
      </w:r>
    </w:p>
    <w:p w14:paraId="44F9B763" w14:textId="77777777" w:rsidR="00865CC1" w:rsidRPr="007907D1" w:rsidRDefault="004B2264">
      <w:pPr>
        <w:spacing w:line="20" w:lineRule="exact"/>
        <w:rPr>
          <w:rFonts w:ascii="Innogy Light" w:hAnsi="Innogy Light"/>
          <w:sz w:val="24"/>
          <w:szCs w:val="24"/>
        </w:rPr>
      </w:pPr>
      <w:r w:rsidRPr="007907D1">
        <w:rPr>
          <w:rFonts w:ascii="Innogy Light" w:hAnsi="Innogy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B3CD206" wp14:editId="17521CAE">
                <wp:simplePos x="0" y="0"/>
                <wp:positionH relativeFrom="column">
                  <wp:posOffset>5715</wp:posOffset>
                </wp:positionH>
                <wp:positionV relativeFrom="paragraph">
                  <wp:posOffset>-373380</wp:posOffset>
                </wp:positionV>
                <wp:extent cx="56515" cy="5651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56515"/>
                        </a:xfrm>
                        <a:prstGeom prst="rect">
                          <a:avLst/>
                        </a:prstGeom>
                        <a:solidFill>
                          <a:srgbClr val="003F9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15815A" id="Shape 1" o:spid="_x0000_s1026" style="position:absolute;margin-left:.45pt;margin-top:-29.4pt;width:4.45pt;height:4.4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z0hAEAAAIDAAAOAAAAZHJzL2Uyb0RvYy54bWysUl1vGyEQfK+U/4B4r++cylF78jmqErkv&#10;UWsp7Q/AHPhQgUW7xGf/+y74I2n7VvUFsewwzMyyvD8EL/YGyUHs5XzWSmGihsHFXS9/fF+//ygF&#10;ZRUH5SGaXh4NyfvVzbvllDpzCyP4waBgkkjdlHo55py6piE9mqBoBslEblrAoDKXuGsGVBOzB9/c&#10;tu1dMwEOCUEbIj59PDXlqvJba3T+Zi2ZLHwvWVuuK9Z1W9ZmtVTdDlUanT7LUP+gIigX+dEr1aPK&#10;Sryg+4sqOI1AYPNMQ2jAWqdN9cBu5u0fbp5HlUz1wuFQusZE/49Wf91vULiBZydFVIFHVF8V8xLN&#10;lKhjxHPaYDFH6Qn0T+JG81unFHTGHCyGgmVr4lBzPl5zNocsNB8u7hbzhRSaO6dtYVTd5WpCyl8M&#10;BFE2vUQeYs1W7Z8on6AXSFUF3g1r530tcLd98Cj2qgy8/bD+9LkYYXZ6hVX1J8FF+haG4wYvrjjo&#10;ij9/ijLJtzXv337d1S8AAAD//wMAUEsDBBQABgAIAAAAIQDlgqG03QAAAAYBAAAPAAAAZHJzL2Rv&#10;d25yZXYueG1sTI/BTsMwEETvSPyDtUhcUOtQoDQhToUonMKFEMTVjZckNF5HttuGv+9ygtNqNKPZ&#10;N/l6soM4oA+9IwXX8wQEUuNMT62C+v1ltgIRoiajB0eo4AcDrIvzs1xnxh3pDQ9VbAWXUMi0gi7G&#10;MZMyNB1aHeZuRGLvy3mrI0vfSuP1kcvtIBdJspRW98QfOj3iU4fNrtpbBYtNWb5eLW8+Pr/9xta7&#10;+r4yz6VSlxfT4wOIiFP8C8MvPqNDwUxbtycTxKAg5ZyC2d2KB7Cd8tmyvk1TkEUu/+MXJwAAAP//&#10;AwBQSwECLQAUAAYACAAAACEAtoM4kv4AAADhAQAAEwAAAAAAAAAAAAAAAAAAAAAAW0NvbnRlbnRf&#10;VHlwZXNdLnhtbFBLAQItABQABgAIAAAAIQA4/SH/1gAAAJQBAAALAAAAAAAAAAAAAAAAAC8BAABf&#10;cmVscy8ucmVsc1BLAQItABQABgAIAAAAIQBDOyz0hAEAAAIDAAAOAAAAAAAAAAAAAAAAAC4CAABk&#10;cnMvZTJvRG9jLnhtbFBLAQItABQABgAIAAAAIQDlgqG03QAAAAYBAAAPAAAAAAAAAAAAAAAAAN4D&#10;AABkcnMvZG93bnJldi54bWxQSwUGAAAAAAQABADzAAAA6AQAAAAA&#10;" o:allowincell="f" fillcolor="#003f9a" stroked="f"/>
            </w:pict>
          </mc:Fallback>
        </mc:AlternateContent>
      </w:r>
    </w:p>
    <w:p w14:paraId="3AFD2855" w14:textId="77777777" w:rsidR="00865CC1" w:rsidRPr="007907D1" w:rsidRDefault="00865CC1">
      <w:pPr>
        <w:spacing w:line="164" w:lineRule="exact"/>
        <w:rPr>
          <w:rFonts w:ascii="Innogy Light" w:hAnsi="Innogy Light"/>
          <w:sz w:val="24"/>
          <w:szCs w:val="24"/>
        </w:rPr>
      </w:pPr>
    </w:p>
    <w:p w14:paraId="1D0116C7" w14:textId="77777777" w:rsidR="00865CC1" w:rsidRPr="007907D1" w:rsidRDefault="004B2264">
      <w:pPr>
        <w:spacing w:line="248" w:lineRule="auto"/>
        <w:ind w:left="260" w:right="40"/>
        <w:jc w:val="both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Arial" w:hAnsi="Innogy Light" w:cs="Arial"/>
          <w:sz w:val="19"/>
          <w:szCs w:val="19"/>
        </w:rPr>
        <w:t>A hálózati viszonyok változása, illetve a térség hálózatára újabb berendezéscsoportok csatlakoztatása miatt a jövőben szükség lehet fojtótekercs, kompenzáló berendezés, szűrőkör beépítésére a fogyasztók megfelelő minőségű ellátása érdekében. Amennyiben ez távlatilag szükségessé válik, annak termelő általi beépítését és beruházási költségviselését vállalom, tudomásul veszem. A termelő berendezés üzembe helyezése után az erre vonatkozó kontroll mérések elvégzéséhez hozzájárulásomat adom.</w:t>
      </w:r>
    </w:p>
    <w:p w14:paraId="4DD39839" w14:textId="77777777" w:rsidR="00865CC1" w:rsidRPr="007907D1" w:rsidRDefault="004B2264">
      <w:pPr>
        <w:spacing w:line="20" w:lineRule="exact"/>
        <w:rPr>
          <w:rFonts w:ascii="Innogy Light" w:hAnsi="Innogy Light"/>
          <w:sz w:val="24"/>
          <w:szCs w:val="24"/>
        </w:rPr>
      </w:pPr>
      <w:r w:rsidRPr="007907D1">
        <w:rPr>
          <w:rFonts w:ascii="Innogy Light" w:hAnsi="Innogy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422F349" wp14:editId="0BDC1A94">
                <wp:simplePos x="0" y="0"/>
                <wp:positionH relativeFrom="column">
                  <wp:posOffset>5715</wp:posOffset>
                </wp:positionH>
                <wp:positionV relativeFrom="paragraph">
                  <wp:posOffset>-664210</wp:posOffset>
                </wp:positionV>
                <wp:extent cx="56515" cy="5588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55880"/>
                        </a:xfrm>
                        <a:prstGeom prst="rect">
                          <a:avLst/>
                        </a:prstGeom>
                        <a:solidFill>
                          <a:srgbClr val="003F9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2ADA62" id="Shape 2" o:spid="_x0000_s1026" style="position:absolute;margin-left:.45pt;margin-top:-52.3pt;width:4.45pt;height:4.4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UhiQEAAAIDAAAOAAAAZHJzL2Uyb0RvYy54bWysUstuGzEMvBfIPwi6x1q72MBdeB0UDZxL&#10;0BpI8wGyVvIK1Quk4rX/vpRiu2l7K3ohRJEazgy1uj96xw4a0MbQ8/ms4UwHFQcb9j1/+b65XXKG&#10;WYZBuhh0z08a+f365sNqSp1exDG6QQMjkIDdlHo+5pw6IVCN2kucxaQDFU0ELzOlsBcDyInQvROL&#10;prkTU4QhQVQakW4f3op8XfGN0Sp/MwZ1Zq7nxC3XCDXuShTrlez2INNo1ZmG/AcWXtpAQ69QDzJL&#10;9gr2LyhvFUSMJs9U9CIaY5WuGkjNvPlDzfMok65ayBxMV5vw/8Gqr4ctMDv0fMFZkJ5WVKeyRbFm&#10;SthRx3PaQhGH6SmqH0gF8VulJHjuORrwpZeksWP1+XT1WR8zU3TZ3rXzljNFlbZdLusWhOwuTxNg&#10;ftTRs3LoOdASq7fy8IS5DJfdpaWyis4OG+tcTWC/++KAHWRZePNx8+lzEUJP8FdbZf9GuFDfxeG0&#10;hYsqMrr2nz9F2eT7nM7vv+76JwAAAP//AwBQSwMEFAAGAAgAAAAhAML2wDPeAAAABwEAAA8AAABk&#10;cnMvZG93bnJldi54bWxMj8FOwzAQRO9I/IO1SFxQ67RA2oQ4FaJwChdCKq5uvCSh8TqK3Tb8PcsJ&#10;jrMzmnmbbSbbixOOvnOkYDGPQCDVznTUKKjeX2ZrED5oMrp3hAq+0cMmv7zIdGrcmd7wVIZGcAn5&#10;VCtoQxhSKX3dotV+7gYk9j7daHVgOTbSjPrM5baXyyiKpdUd8UKrB3xqsT6UR6tguS2K15v4dvfx&#10;NW5tdahWpXkulLq+mh4fQAScwl8YfvEZHXJm2rsjGS96BQnnFMwW0V0Mgv2EH9nzIblfg8wz+Z8/&#10;/wEAAP//AwBQSwECLQAUAAYACAAAACEAtoM4kv4AAADhAQAAEwAAAAAAAAAAAAAAAAAAAAAAW0Nv&#10;bnRlbnRfVHlwZXNdLnhtbFBLAQItABQABgAIAAAAIQA4/SH/1gAAAJQBAAALAAAAAAAAAAAAAAAA&#10;AC8BAABfcmVscy8ucmVsc1BLAQItABQABgAIAAAAIQBMQzUhiQEAAAIDAAAOAAAAAAAAAAAAAAAA&#10;AC4CAABkcnMvZTJvRG9jLnhtbFBLAQItABQABgAIAAAAIQDC9sAz3gAAAAcBAAAPAAAAAAAAAAAA&#10;AAAAAOMDAABkcnMvZG93bnJldi54bWxQSwUGAAAAAAQABADzAAAA7gQAAAAA&#10;" o:allowincell="f" fillcolor="#003f9a" stroked="f"/>
            </w:pict>
          </mc:Fallback>
        </mc:AlternateContent>
      </w:r>
    </w:p>
    <w:p w14:paraId="4983AAEF" w14:textId="77777777" w:rsidR="00865CC1" w:rsidRPr="007907D1" w:rsidRDefault="00865CC1">
      <w:pPr>
        <w:spacing w:line="161" w:lineRule="exact"/>
        <w:rPr>
          <w:rFonts w:ascii="Innogy Light" w:hAnsi="Innogy Light"/>
          <w:sz w:val="24"/>
          <w:szCs w:val="24"/>
        </w:rPr>
      </w:pPr>
    </w:p>
    <w:p w14:paraId="5B415FB3" w14:textId="66EC6AA1" w:rsidR="00865CC1" w:rsidRPr="007907D1" w:rsidRDefault="004B2264">
      <w:pPr>
        <w:spacing w:line="245" w:lineRule="auto"/>
        <w:ind w:left="260" w:right="40"/>
        <w:jc w:val="both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Arial" w:hAnsi="Innogy Light" w:cs="Arial"/>
          <w:sz w:val="19"/>
          <w:szCs w:val="19"/>
        </w:rPr>
        <w:t>Az alkalmazott berendezés által keltett zavarok egyenként és összességében sem haladják meg a vonat</w:t>
      </w:r>
      <w:r w:rsidRPr="007907D1">
        <w:rPr>
          <w:rFonts w:ascii="Innogy Light" w:eastAsia="Times New Roman" w:hAnsi="Innogy Light"/>
          <w:sz w:val="19"/>
          <w:szCs w:val="19"/>
        </w:rPr>
        <w:t>-</w:t>
      </w:r>
      <w:r w:rsidRPr="007907D1">
        <w:rPr>
          <w:rFonts w:ascii="Innogy Light" w:eastAsia="Arial" w:hAnsi="Innogy Light" w:cs="Arial"/>
          <w:sz w:val="19"/>
          <w:szCs w:val="19"/>
        </w:rPr>
        <w:t xml:space="preserve">kozó szabvány (MSZ 50160) előírásait. A hálózatba visszatáplált áram maximális felharmonikus </w:t>
      </w:r>
      <w:proofErr w:type="spellStart"/>
      <w:r w:rsidRPr="007907D1">
        <w:rPr>
          <w:rFonts w:ascii="Innogy Light" w:eastAsia="Arial" w:hAnsi="Innogy Light" w:cs="Arial"/>
          <w:sz w:val="19"/>
          <w:szCs w:val="19"/>
        </w:rPr>
        <w:t>THDi</w:t>
      </w:r>
      <w:proofErr w:type="spellEnd"/>
      <w:r w:rsidRPr="007907D1">
        <w:rPr>
          <w:rFonts w:ascii="Innogy Light" w:eastAsia="Arial" w:hAnsi="Innogy Light" w:cs="Arial"/>
          <w:sz w:val="19"/>
          <w:szCs w:val="19"/>
        </w:rPr>
        <w:t xml:space="preserve"> </w:t>
      </w:r>
      <w:proofErr w:type="gramStart"/>
      <w:r w:rsidRPr="007907D1">
        <w:rPr>
          <w:rFonts w:ascii="Innogy Light" w:eastAsia="Arial" w:hAnsi="Innogy Light" w:cs="Arial"/>
          <w:sz w:val="19"/>
          <w:szCs w:val="19"/>
        </w:rPr>
        <w:t>&lt;</w:t>
      </w:r>
      <w:r w:rsidR="001C224A">
        <w:rPr>
          <w:rFonts w:ascii="Innogy Light" w:eastAsia="Arial" w:hAnsi="Innogy Light" w:cs="Arial"/>
          <w:sz w:val="19"/>
          <w:szCs w:val="19"/>
        </w:rPr>
        <w:t xml:space="preserve"> </w:t>
      </w:r>
      <w:r w:rsidRPr="007907D1">
        <w:rPr>
          <w:rFonts w:ascii="Innogy Light" w:eastAsia="Arial" w:hAnsi="Innogy Light" w:cs="Arial"/>
          <w:sz w:val="19"/>
          <w:szCs w:val="19"/>
        </w:rPr>
        <w:t>5</w:t>
      </w:r>
      <w:proofErr w:type="gramEnd"/>
      <w:r w:rsidRPr="007907D1">
        <w:rPr>
          <w:rFonts w:ascii="Innogy Light" w:eastAsia="Arial" w:hAnsi="Innogy Light" w:cs="Arial"/>
          <w:sz w:val="19"/>
          <w:szCs w:val="19"/>
        </w:rPr>
        <w:t>%. Üzembe helyezés után az erre vonatkozó kontroll mérések elvégzéséhez hozzájárulásomat adom.</w:t>
      </w:r>
    </w:p>
    <w:p w14:paraId="76013DCD" w14:textId="77777777" w:rsidR="00865CC1" w:rsidRPr="007907D1" w:rsidRDefault="004B2264">
      <w:pPr>
        <w:spacing w:line="20" w:lineRule="exact"/>
        <w:rPr>
          <w:rFonts w:ascii="Innogy Light" w:hAnsi="Innogy Light"/>
          <w:sz w:val="24"/>
          <w:szCs w:val="24"/>
        </w:rPr>
      </w:pPr>
      <w:r w:rsidRPr="007907D1">
        <w:rPr>
          <w:rFonts w:ascii="Innogy Light" w:hAnsi="Innogy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5F45831" wp14:editId="59E7FAA9">
                <wp:simplePos x="0" y="0"/>
                <wp:positionH relativeFrom="column">
                  <wp:posOffset>5715</wp:posOffset>
                </wp:positionH>
                <wp:positionV relativeFrom="paragraph">
                  <wp:posOffset>-373380</wp:posOffset>
                </wp:positionV>
                <wp:extent cx="56515" cy="5651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56515"/>
                        </a:xfrm>
                        <a:prstGeom prst="rect">
                          <a:avLst/>
                        </a:prstGeom>
                        <a:solidFill>
                          <a:srgbClr val="003F9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DCEA69" id="Shape 3" o:spid="_x0000_s1026" style="position:absolute;margin-left:.45pt;margin-top:-29.4pt;width:4.45pt;height:4.4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NbhAEAAAIDAAAOAAAAZHJzL2Uyb0RvYy54bWysUsuOGyEQvEfKPyDu8YzX8ioZebyKsnIu&#10;q8TSZj8AM+BBARp1E4/992nwI5vkFuWCaLooqqpZPRyDFweD5CD2cj5rpTBRw+Divpcv3zbv3ktB&#10;WcVBeYimlydD8mH99s1qSp25gxH8YFAwSaRuSr0cc05d05AeTVA0g2QiNy1gUJlL3DcDqonZg2/u&#10;2va+mQCHhKANEZ8+nptyXfmtNTp/tZZMFr6XrC3XFeu6K2uzXqlujyqNTl9kqH9QEZSL/OiN6lFl&#10;JX6g+4sqOI1AYPNMQ2jAWqdN9cBu5u0fbp5HlUz1wuFQusVE/49WfzlsUbihlwspogo8ovqqWJRo&#10;pkQdI57TFos5Sk+gvxM3mt86paAL5mgxFCxbE8ea8+mWszlmoflweb+cL6XQ3DlvC6PqrlcTUv5s&#10;IIiy6SXyEGu26vBE+Qy9Qqoq8G7YOO9rgfvdJ4/ioMrA28Xmw8dihNnpF6yqPwsu0ncwnLZ4dcVB&#10;V/zlU5RJvq55//rrrn8CAAD//wMAUEsDBBQABgAIAAAAIQDlgqG03QAAAAYBAAAPAAAAZHJzL2Rv&#10;d25yZXYueG1sTI/BTsMwEETvSPyDtUhcUOtQoDQhToUonMKFEMTVjZckNF5HttuGv+9ygtNqNKPZ&#10;N/l6soM4oA+9IwXX8wQEUuNMT62C+v1ltgIRoiajB0eo4AcDrIvzs1xnxh3pDQ9VbAWXUMi0gi7G&#10;MZMyNB1aHeZuRGLvy3mrI0vfSuP1kcvtIBdJspRW98QfOj3iU4fNrtpbBYtNWb5eLW8+Pr/9xta7&#10;+r4yz6VSlxfT4wOIiFP8C8MvPqNDwUxbtycTxKAg5ZyC2d2KB7Cd8tmyvk1TkEUu/+MXJwAAAP//&#10;AwBQSwECLQAUAAYACAAAACEAtoM4kv4AAADhAQAAEwAAAAAAAAAAAAAAAAAAAAAAW0NvbnRlbnRf&#10;VHlwZXNdLnhtbFBLAQItABQABgAIAAAAIQA4/SH/1gAAAJQBAAALAAAAAAAAAAAAAAAAAC8BAABf&#10;cmVscy8ucmVsc1BLAQItABQABgAIAAAAIQApdNNbhAEAAAIDAAAOAAAAAAAAAAAAAAAAAC4CAABk&#10;cnMvZTJvRG9jLnhtbFBLAQItABQABgAIAAAAIQDlgqG03QAAAAYBAAAPAAAAAAAAAAAAAAAAAN4D&#10;AABkcnMvZG93bnJldi54bWxQSwUGAAAAAAQABADzAAAA6AQAAAAA&#10;" o:allowincell="f" fillcolor="#003f9a" stroked="f"/>
            </w:pict>
          </mc:Fallback>
        </mc:AlternateContent>
      </w:r>
    </w:p>
    <w:p w14:paraId="28ACD144" w14:textId="77777777" w:rsidR="00865CC1" w:rsidRPr="007907D1" w:rsidRDefault="00865CC1">
      <w:pPr>
        <w:spacing w:line="163" w:lineRule="exact"/>
        <w:rPr>
          <w:rFonts w:ascii="Innogy Light" w:hAnsi="Innogy Light"/>
          <w:sz w:val="24"/>
          <w:szCs w:val="24"/>
        </w:rPr>
      </w:pPr>
    </w:p>
    <w:p w14:paraId="08E4F7D8" w14:textId="77777777" w:rsidR="00865CC1" w:rsidRPr="007907D1" w:rsidRDefault="004B2264">
      <w:pPr>
        <w:spacing w:line="248" w:lineRule="auto"/>
        <w:ind w:left="260" w:right="40"/>
        <w:jc w:val="both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Arial" w:hAnsi="Innogy Light" w:cs="Arial"/>
          <w:sz w:val="19"/>
          <w:szCs w:val="19"/>
        </w:rPr>
        <w:t>A villamos energia termelő berendezés, mely fixen beépített eszközön keresztül csatlakozik a hálózatra, el van látva túlfeszültség elleni védelemmel, illetve olyan védelemmel, mely a közcélú kisfeszültségű hálózat irányából a hálózati feszültség kimaradása esetén az automatikus és galvanikus leválasztást 200 ms-on belül biztosítja. Tudomásul veszem, hogy a közcélú kisfeszültségű hálózatra való visszakapcsolásra csak a hálózati feszültség tartós visszatérését követően (min. 5 perc) kerülhet sor.</w:t>
      </w:r>
    </w:p>
    <w:p w14:paraId="5304E0A6" w14:textId="77777777" w:rsidR="00865CC1" w:rsidRPr="007907D1" w:rsidRDefault="004B2264">
      <w:pPr>
        <w:spacing w:line="20" w:lineRule="exact"/>
        <w:rPr>
          <w:rFonts w:ascii="Innogy Light" w:hAnsi="Innogy Light"/>
          <w:sz w:val="24"/>
          <w:szCs w:val="24"/>
        </w:rPr>
      </w:pPr>
      <w:r w:rsidRPr="007907D1">
        <w:rPr>
          <w:rFonts w:ascii="Innogy Light" w:hAnsi="Innogy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387FB57" wp14:editId="02C1F933">
                <wp:simplePos x="0" y="0"/>
                <wp:positionH relativeFrom="column">
                  <wp:posOffset>5715</wp:posOffset>
                </wp:positionH>
                <wp:positionV relativeFrom="paragraph">
                  <wp:posOffset>-664210</wp:posOffset>
                </wp:positionV>
                <wp:extent cx="56515" cy="5588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55880"/>
                        </a:xfrm>
                        <a:prstGeom prst="rect">
                          <a:avLst/>
                        </a:prstGeom>
                        <a:solidFill>
                          <a:srgbClr val="003F9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A5A509" id="Shape 4" o:spid="_x0000_s1026" style="position:absolute;margin-left:.45pt;margin-top:-52.3pt;width:4.45pt;height:4.4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UKiQEAAAIDAAAOAAAAZHJzL2Uyb0RvYy54bWysUstuGzEMvBfoPwi611on2cBZeB0UDdxL&#10;0BpI8gGyVvIK1Quk6rX/vpRiu0l7K3ohRJEazgy1vD94x/Ya0MbQ8/ms4UwHFQcbdj1/eV5/WnCG&#10;WYZBuhh0z48a+f3q44fllDp9FcfoBg2MQAJ2U+r5mHPqhEA1ai9xFpMOVDQRvMyUwk4MICdC905c&#10;Nc2tmCIMCaLSiHT78Frkq4pvjFb5uzGoM3M9J265RqhxW6JYLWW3A5lGq0405D+w8NIGGnqBepBZ&#10;sp9g/4LyVkHEaPJMRS+iMVbpqoHUzJs/1DyNMumqhczBdLEJ/x+s+rbfALNDz284C9LTiupUdlOs&#10;mRJ21PGUNlDEYXqM6gdSQbyrlARPPQcDvvSSNHaoPh8vPutDZoou29t23nKmqNK2i0XdgpDd+WkC&#10;zF919Kwceg60xOqt3D9iLsNld26prKKzw9o6VxPYbb84YHtZFt5cr+8+FyH0BH+3VfavhAv1bRyO&#10;GzirIqNr/+lTlE2+zen89uuufgEAAP//AwBQSwMEFAAGAAgAAAAhAML2wDPeAAAABwEAAA8AAABk&#10;cnMvZG93bnJldi54bWxMj8FOwzAQRO9I/IO1SFxQ67RA2oQ4FaJwChdCKq5uvCSh8TqK3Tb8PcsJ&#10;jrMzmnmbbSbbixOOvnOkYDGPQCDVznTUKKjeX2ZrED5oMrp3hAq+0cMmv7zIdGrcmd7wVIZGcAn5&#10;VCtoQxhSKX3dotV+7gYk9j7daHVgOTbSjPrM5baXyyiKpdUd8UKrB3xqsT6UR6tguS2K15v4dvfx&#10;NW5tdahWpXkulLq+mh4fQAScwl8YfvEZHXJm2rsjGS96BQnnFMwW0V0Mgv2EH9nzIblfg8wz+Z8/&#10;/wEAAP//AwBQSwECLQAUAAYACAAAACEAtoM4kv4AAADhAQAAEwAAAAAAAAAAAAAAAAAAAAAAW0Nv&#10;bnRlbnRfVHlwZXNdLnhtbFBLAQItABQABgAIAAAAIQA4/SH/1gAAAJQBAAALAAAAAAAAAAAAAAAA&#10;AC8BAABfcmVscy8ucmVsc1BLAQItABQABgAIAAAAIQCzlEUKiQEAAAIDAAAOAAAAAAAAAAAAAAAA&#10;AC4CAABkcnMvZTJvRG9jLnhtbFBLAQItABQABgAIAAAAIQDC9sAz3gAAAAcBAAAPAAAAAAAAAAAA&#10;AAAAAOMDAABkcnMvZG93bnJldi54bWxQSwUGAAAAAAQABADzAAAA7gQAAAAA&#10;" o:allowincell="f" fillcolor="#003f9a" stroked="f"/>
            </w:pict>
          </mc:Fallback>
        </mc:AlternateContent>
      </w:r>
    </w:p>
    <w:p w14:paraId="7D2B2F92" w14:textId="77777777" w:rsidR="00865CC1" w:rsidRPr="007907D1" w:rsidRDefault="00865CC1">
      <w:pPr>
        <w:spacing w:line="161" w:lineRule="exact"/>
        <w:rPr>
          <w:rFonts w:ascii="Innogy Light" w:hAnsi="Innogy Light"/>
          <w:sz w:val="24"/>
          <w:szCs w:val="24"/>
        </w:rPr>
      </w:pPr>
    </w:p>
    <w:p w14:paraId="7CCCEA1F" w14:textId="3D668840" w:rsidR="00865CC1" w:rsidRPr="007907D1" w:rsidRDefault="004B2264">
      <w:pPr>
        <w:spacing w:line="266" w:lineRule="auto"/>
        <w:ind w:left="260" w:right="40"/>
        <w:jc w:val="both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Arial" w:hAnsi="Innogy Light" w:cs="Arial"/>
          <w:sz w:val="18"/>
          <w:szCs w:val="18"/>
        </w:rPr>
        <w:t xml:space="preserve">A beépített inverter rendelkezik - közcélú, kisfeszültségű villamos energia hálózatra történő csatlakoztatáshoz - független minősítő szervezet által, hálózati visszahatások szempontjából kiállított Minősítési Tanúsítvánnyal. </w:t>
      </w:r>
      <w:r w:rsidRPr="007907D1">
        <w:rPr>
          <w:rFonts w:ascii="Innogy Light" w:eastAsia="Times New Roman" w:hAnsi="Innogy Light"/>
          <w:sz w:val="18"/>
          <w:szCs w:val="18"/>
        </w:rPr>
        <w:t xml:space="preserve">Az alkalmazott </w:t>
      </w:r>
      <w:proofErr w:type="spellStart"/>
      <w:r w:rsidRPr="007907D1">
        <w:rPr>
          <w:rFonts w:ascii="Innogy Light" w:eastAsia="Times New Roman" w:hAnsi="Innogy Light"/>
          <w:sz w:val="18"/>
          <w:szCs w:val="18"/>
        </w:rPr>
        <w:t>inverter</w:t>
      </w:r>
      <w:proofErr w:type="spellEnd"/>
      <w:r w:rsidRPr="007907D1">
        <w:rPr>
          <w:rFonts w:ascii="Innogy Light" w:eastAsia="Times New Roman" w:hAnsi="Innogy Light"/>
          <w:sz w:val="18"/>
          <w:szCs w:val="18"/>
        </w:rPr>
        <w:t xml:space="preserve"> a(z) ……………</w:t>
      </w:r>
      <w:r w:rsidR="007907D1">
        <w:rPr>
          <w:rFonts w:ascii="Innogy Light" w:eastAsia="Times New Roman" w:hAnsi="Innogy Light"/>
          <w:sz w:val="18"/>
          <w:szCs w:val="18"/>
        </w:rPr>
        <w:t>……………………………………………</w:t>
      </w:r>
      <w:r w:rsidR="00FF3F8A">
        <w:rPr>
          <w:rFonts w:ascii="Innogy Light" w:eastAsia="Times New Roman" w:hAnsi="Innogy Light"/>
          <w:sz w:val="18"/>
          <w:szCs w:val="18"/>
        </w:rPr>
        <w:t>……………..</w:t>
      </w:r>
      <w:r w:rsidRPr="007907D1">
        <w:rPr>
          <w:rFonts w:ascii="Innogy Light" w:eastAsia="Times New Roman" w:hAnsi="Innogy Light"/>
          <w:sz w:val="18"/>
          <w:szCs w:val="18"/>
        </w:rPr>
        <w:t>................................................ forgalmazásában került értékesítésre.</w:t>
      </w:r>
    </w:p>
    <w:p w14:paraId="5C3EB1A7" w14:textId="77777777" w:rsidR="00865CC1" w:rsidRPr="007907D1" w:rsidRDefault="004B2264">
      <w:pPr>
        <w:spacing w:line="20" w:lineRule="exact"/>
        <w:rPr>
          <w:rFonts w:ascii="Innogy Light" w:hAnsi="Innogy Light"/>
          <w:sz w:val="24"/>
          <w:szCs w:val="24"/>
        </w:rPr>
      </w:pPr>
      <w:r w:rsidRPr="007907D1">
        <w:rPr>
          <w:rFonts w:ascii="Innogy Light" w:hAnsi="Innogy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681BCAB" wp14:editId="1A2FCD3C">
                <wp:simplePos x="0" y="0"/>
                <wp:positionH relativeFrom="column">
                  <wp:posOffset>5715</wp:posOffset>
                </wp:positionH>
                <wp:positionV relativeFrom="paragraph">
                  <wp:posOffset>-385445</wp:posOffset>
                </wp:positionV>
                <wp:extent cx="56515" cy="5651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56515"/>
                        </a:xfrm>
                        <a:prstGeom prst="rect">
                          <a:avLst/>
                        </a:prstGeom>
                        <a:solidFill>
                          <a:srgbClr val="003F9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BF860C" id="Shape 5" o:spid="_x0000_s1026" style="position:absolute;margin-left:.45pt;margin-top:-30.35pt;width:4.45pt;height:4.4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NwhAEAAAIDAAAOAAAAZHJzL2Uyb0RvYy54bWysUl1vGyEQfK+U/4B4r++cylF78jmqErkv&#10;UWsp7Q/AHPhQgUW7xGf/+y74I2n7VvUFsewwzMyyvD8EL/YGyUHs5XzWSmGihsHFXS9/fF+//ygF&#10;ZRUH5SGaXh4NyfvVzbvllDpzCyP4waBgkkjdlHo55py6piE9mqBoBslEblrAoDKXuGsGVBOzB9/c&#10;tu1dMwEOCUEbIj59PDXlqvJba3T+Zi2ZLHwvWVuuK9Z1W9ZmtVTdDlUanT7LUP+gIigX+dEr1aPK&#10;Sryg+4sqOI1AYPNMQ2jAWqdN9cBu5u0fbp5HlUz1wuFQusZE/49Wf91vULihlwspogo8ovqqWJRo&#10;pkQdI57TBos5Sk+gfxI3mt86paAz5mAxFCxbE4ea8/GaszlkoflwcbeY83OaO6dtYVTd5WpCyl8M&#10;BFE2vUQeYs1W7Z8on6AXSFUF3g1r530tcLd98Cj2qgy8/bD+9LkYYXZ6hVX1J8FF+haG4wYvrjjo&#10;ij9/ijLJtzXv337d1S8AAAD//wMAUEsDBBQABgAIAAAAIQBhFY+C3QAAAAYBAAAPAAAAZHJzL2Rv&#10;d25yZXYueG1sTI/BTsMwEETvSPyDtUhcUOu0iLQNcSpE4RQuhCCubrwkofE6st02/D3LCY6jGc28&#10;ybeTHcQJfegdKVjMExBIjTM9tQrqt+fZGkSImoweHKGCbwywLS4vcp0Zd6ZXPFWxFVxCIdMKuhjH&#10;TMrQdGh1mLsRib1P562OLH0rjddnLreDXCZJKq3uiRc6PeJjh82hOloFy11Zvtykt+8fX35n60O9&#10;qsxTqdT11fRwDyLiFP/C8IvP6FAw094dyQQxKNhwTsEsTVYg2N7wjz3ru8UaZJHL//jFDwAAAP//&#10;AwBQSwECLQAUAAYACAAAACEAtoM4kv4AAADhAQAAEwAAAAAAAAAAAAAAAAAAAAAAW0NvbnRlbnRf&#10;VHlwZXNdLnhtbFBLAQItABQABgAIAAAAIQA4/SH/1gAAAJQBAAALAAAAAAAAAAAAAAAAAC8BAABf&#10;cmVscy8ucmVsc1BLAQItABQABgAIAAAAIQDWo6NwhAEAAAIDAAAOAAAAAAAAAAAAAAAAAC4CAABk&#10;cnMvZTJvRG9jLnhtbFBLAQItABQABgAIAAAAIQBhFY+C3QAAAAYBAAAPAAAAAAAAAAAAAAAAAN4D&#10;AABkcnMvZG93bnJldi54bWxQSwUGAAAAAAQABADzAAAA6AQAAAAA&#10;" o:allowincell="f" fillcolor="#003f9a" stroked="f"/>
            </w:pict>
          </mc:Fallback>
        </mc:AlternateContent>
      </w:r>
    </w:p>
    <w:p w14:paraId="6C324063" w14:textId="77777777" w:rsidR="00865CC1" w:rsidRPr="007907D1" w:rsidRDefault="00865CC1">
      <w:pPr>
        <w:spacing w:line="145" w:lineRule="exact"/>
        <w:rPr>
          <w:rFonts w:ascii="Innogy Light" w:hAnsi="Innogy Light"/>
          <w:sz w:val="24"/>
          <w:szCs w:val="24"/>
        </w:rPr>
      </w:pPr>
    </w:p>
    <w:p w14:paraId="5EDD054F" w14:textId="77777777" w:rsidR="00865CC1" w:rsidRPr="007907D1" w:rsidRDefault="004B2264">
      <w:pPr>
        <w:spacing w:line="242" w:lineRule="auto"/>
        <w:ind w:left="260" w:right="40"/>
        <w:jc w:val="both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Arial" w:hAnsi="Innogy Light" w:cs="Arial"/>
          <w:sz w:val="19"/>
          <w:szCs w:val="19"/>
        </w:rPr>
        <w:t>Tudomásul veszem, hogy a feszültség alatt végzett hálózati munkák (FAM) idejére a kiserőmű a közcélú hálózattal nem kooperálhat.</w:t>
      </w:r>
    </w:p>
    <w:p w14:paraId="60217E8A" w14:textId="77777777" w:rsidR="00865CC1" w:rsidRPr="007907D1" w:rsidRDefault="004B2264">
      <w:pPr>
        <w:spacing w:line="20" w:lineRule="exact"/>
        <w:rPr>
          <w:rFonts w:ascii="Innogy Light" w:hAnsi="Innogy Light"/>
          <w:sz w:val="24"/>
          <w:szCs w:val="24"/>
        </w:rPr>
      </w:pPr>
      <w:r w:rsidRPr="007907D1">
        <w:rPr>
          <w:rFonts w:ascii="Innogy Light" w:hAnsi="Innogy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6E12A80" wp14:editId="772830B6">
                <wp:simplePos x="0" y="0"/>
                <wp:positionH relativeFrom="column">
                  <wp:posOffset>5715</wp:posOffset>
                </wp:positionH>
                <wp:positionV relativeFrom="paragraph">
                  <wp:posOffset>-227330</wp:posOffset>
                </wp:positionV>
                <wp:extent cx="56515" cy="5651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56515"/>
                        </a:xfrm>
                        <a:prstGeom prst="rect">
                          <a:avLst/>
                        </a:prstGeom>
                        <a:solidFill>
                          <a:srgbClr val="003F9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55EFFE" id="Shape 6" o:spid="_x0000_s1026" style="position:absolute;margin-left:.45pt;margin-top:-17.9pt;width:4.45pt;height:4.4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6OIhAEAAAIDAAAOAAAAZHJzL2Uyb0RvYy54bWysUsuOGyEQvEfKPyDu8Yw3spWMPF6tsnIu&#10;q8TSJh+AGfCgBRp1E4/992nwI5vkFuWCaLooqqpZ3R+DFweD5CD2cj5rpTBRw+Divpffv23efZCC&#10;soqD8hBNL0+G5P367ZvVlDpzByP4waBgkkjdlHo55py6piE9mqBoBslEblrAoDKXuG8GVBOzB9/c&#10;te2ymQCHhKANEZ8+nptyXfmtNTp/tZZMFr6XrC3XFeu6K2uzXqlujyqNTl9kqH9QEZSL/OiN6lFl&#10;JX6g+4sqOI1AYPNMQ2jAWqdN9cBu5u0fbp5HlUz1wuFQusVE/49WfzlsUbihl0spogo8ovqqWJZo&#10;pkQdI57TFos5Sk+gX4gbzW+dUtAFc7QYCpatiWPN+XTL2Ryz0Hy4WC7mCyk0d87bwqi669WElD8b&#10;CKJseok8xJqtOjxRPkOvkKoKvBs2zvta4H73yaM4qDLw9v3m40Mxwuz0C1bVnwUX6TsYTlu8uuKg&#10;K/7yKcokX9e8f/111z8BAAD//wMAUEsDBBQABgAIAAAAIQDutEFX3QAAAAYBAAAPAAAAZHJzL2Rv&#10;d25yZXYueG1sTI9BT4NAEIXvJv6HzZh4Me0ijViQpTFWT3gRMb1u2RGw7Cxhty3+e8eTniYv7+XN&#10;9/LNbAdxwsn3jhTcLiMQSI0zPbUK6veXxRqED5qMHhyhgm/0sCkuL3KdGXemNzxVoRVcQj7TCroQ&#10;xkxK33RotV+6EYm9TzdZHVhOrTSTPnO5HWQcRYm0uif+0OkRnzpsDtXRKoi3Zfl6k6w+dl/T1taH&#10;+r4yz6VS11fz4wOIgHP4C8MvPqNDwUx7dyTjxaAg5ZyCxeqOB7Cd8tmzjpMUZJHL//jFDwAAAP//&#10;AwBQSwECLQAUAAYACAAAACEAtoM4kv4AAADhAQAAEwAAAAAAAAAAAAAAAAAAAAAAW0NvbnRlbnRf&#10;VHlwZXNdLnhtbFBLAQItABQABgAIAAAAIQA4/SH/1gAAAJQBAAALAAAAAAAAAAAAAAAAAC8BAABf&#10;cmVscy8ucmVsc1BLAQItABQABgAIAAAAIQAJS6OIhAEAAAIDAAAOAAAAAAAAAAAAAAAAAC4CAABk&#10;cnMvZTJvRG9jLnhtbFBLAQItABQABgAIAAAAIQDutEFX3QAAAAYBAAAPAAAAAAAAAAAAAAAAAN4D&#10;AABkcnMvZG93bnJldi54bWxQSwUGAAAAAAQABADzAAAA6AQAAAAA&#10;" o:allowincell="f" fillcolor="#003f9a" stroked="f"/>
            </w:pict>
          </mc:Fallback>
        </mc:AlternateContent>
      </w:r>
    </w:p>
    <w:p w14:paraId="000061FB" w14:textId="77777777" w:rsidR="00865CC1" w:rsidRPr="007907D1" w:rsidRDefault="00865CC1">
      <w:pPr>
        <w:spacing w:line="165" w:lineRule="exact"/>
        <w:rPr>
          <w:rFonts w:ascii="Innogy Light" w:hAnsi="Innogy Light"/>
          <w:sz w:val="24"/>
          <w:szCs w:val="24"/>
        </w:rPr>
      </w:pPr>
    </w:p>
    <w:p w14:paraId="29BB989A" w14:textId="77777777" w:rsidR="00865CC1" w:rsidRPr="007907D1" w:rsidRDefault="004B2264">
      <w:pPr>
        <w:spacing w:line="264" w:lineRule="auto"/>
        <w:ind w:left="260" w:right="40"/>
        <w:jc w:val="both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Arial" w:hAnsi="Innogy Light" w:cs="Arial"/>
          <w:sz w:val="18"/>
          <w:szCs w:val="18"/>
        </w:rPr>
        <w:t>Tudomásul veszem, hogy az elosztói engedélyes területén a csatlakozó kiserőműi egységek ki vannak téve a közcélú hálózati védelmek alapműködését képező gyors (GVA) és lassú (LVA) visszakapcsolási műveletek, a tápponti transzformátor átkapcsoló automatikák (ETRA) okozta, általában rövid idejű üzemszüneteknek, továbbá más (nem a kooperációt biztosító) vonalakon bekövetkező zárlati eseményeknek. Ezen eseményeket normál hálózati eseményeknek tekintem, az ebből, illetve a kiserőmű működéséből adódó hálózati visszahatá</w:t>
      </w:r>
      <w:r w:rsidRPr="007907D1">
        <w:rPr>
          <w:rFonts w:ascii="Innogy Light" w:eastAsia="Times New Roman" w:hAnsi="Innogy Light"/>
          <w:sz w:val="18"/>
          <w:szCs w:val="18"/>
        </w:rPr>
        <w:t>-</w:t>
      </w:r>
      <w:r w:rsidRPr="007907D1">
        <w:rPr>
          <w:rFonts w:ascii="Innogy Light" w:eastAsia="Arial" w:hAnsi="Innogy Light" w:cs="Arial"/>
          <w:sz w:val="18"/>
          <w:szCs w:val="18"/>
        </w:rPr>
        <w:t>sokból eredő károk megtérítéséért az elosztói engedélyes felé sem igénnyel, sem panasszal nem élek.</w:t>
      </w:r>
    </w:p>
    <w:p w14:paraId="1CDA0B30" w14:textId="77777777" w:rsidR="00865CC1" w:rsidRPr="007907D1" w:rsidRDefault="004B2264">
      <w:pPr>
        <w:spacing w:line="20" w:lineRule="exact"/>
        <w:rPr>
          <w:rFonts w:ascii="Innogy Light" w:hAnsi="Innogy Light"/>
          <w:sz w:val="24"/>
          <w:szCs w:val="24"/>
        </w:rPr>
      </w:pPr>
      <w:r w:rsidRPr="007907D1">
        <w:rPr>
          <w:rFonts w:ascii="Innogy Light" w:hAnsi="Innogy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BE1A981" wp14:editId="7B30AF93">
                <wp:simplePos x="0" y="0"/>
                <wp:positionH relativeFrom="column">
                  <wp:posOffset>5715</wp:posOffset>
                </wp:positionH>
                <wp:positionV relativeFrom="paragraph">
                  <wp:posOffset>-815975</wp:posOffset>
                </wp:positionV>
                <wp:extent cx="56515" cy="5588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55880"/>
                        </a:xfrm>
                        <a:prstGeom prst="rect">
                          <a:avLst/>
                        </a:prstGeom>
                        <a:solidFill>
                          <a:srgbClr val="003F9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1693CD" id="Shape 7" o:spid="_x0000_s1026" style="position:absolute;margin-left:.45pt;margin-top:-64.25pt;width:4.45pt;height:4.4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XyiQEAAAIDAAAOAAAAZHJzL2Uyb0RvYy54bWysUstuGzEMvBfoPwi611on2MRZeB0UDdxL&#10;0BpI8gGyVvIK1Quk6rX/vpRiu0l7K3ohRJEazgy1vD94x/Ya0MbQ8/ms4UwHFQcbdj1/eV5/WnCG&#10;WYZBuhh0z48a+f3q44fllDp9FcfoBg2MQAJ2U+r5mHPqhEA1ai9xFpMOVDQRvMyUwk4MICdC905c&#10;Nc2NmCIMCaLSiHT78Frkq4pvjFb5uzGoM3M9J265RqhxW6JYLWW3A5lGq0405D+w8NIGGnqBepBZ&#10;sp9g/4LyVkHEaPJMRS+iMVbpqoHUzJs/1DyNMumqhczBdLEJ/x+s+rbfALNDz285C9LTiupUdlus&#10;mRJ21PGUNlDEYXqM6gdSQbyrlARPPQcDvvSSNHaoPh8vPutDZoou25t23nKmqNK2i0XdgpDd+WkC&#10;zF919Kwceg60xOqt3D9iLsNld26prKKzw9o6VxPYbb84YHtZFt5cr+8+FyH0BH+3VfavhAv1bRyO&#10;GzirIqNr/+lTlE2+zen89uuufgEAAP//AwBQSwMEFAAGAAgAAAAhAOR+kP/fAAAACAEAAA8AAABk&#10;cnMvZG93bnJldi54bWxMj8FOwzAQRO9I/IO1SFxQ6ySItknjVIjCKb0Qgnp14yUJje3Idtvw92xP&#10;cNyZ0eybfDPpgZ3R+d4aAfE8Aoamsao3rYD64222AuaDNEoO1qCAH/SwKW5vcpkpezHveK5Cy6jE&#10;+EwK6EIYM85906GWfm5HNOR9WadloNO1XDl5oXI98CSKFlzL3tCHTo740mFzrE5aQLIty93D4vFz&#10;/+22uj7Wy0q9lkLc303Pa2ABp/AXhis+oUNBTAd7MsqzQUBKOQGzOFk9ASM/pSGHqxCnS+BFzv8P&#10;KH4BAAD//wMAUEsBAi0AFAAGAAgAAAAhALaDOJL+AAAA4QEAABMAAAAAAAAAAAAAAAAAAAAAAFtD&#10;b250ZW50X1R5cGVzXS54bWxQSwECLQAUAAYACAAAACEAOP0h/9YAAACUAQAACwAAAAAAAAAAAAAA&#10;AAAvAQAAX3JlbHMvLnJlbHNQSwECLQAUAAYACAAAACEAbHxF8okBAAACAwAADgAAAAAAAAAAAAAA&#10;AAAuAgAAZHJzL2Uyb0RvYy54bWxQSwECLQAUAAYACAAAACEA5H6Q/98AAAAIAQAADwAAAAAAAAAA&#10;AAAAAADjAwAAZHJzL2Rvd25yZXYueG1sUEsFBgAAAAAEAAQA8wAAAO8EAAAAAA==&#10;" o:allowincell="f" fillcolor="#003f9a" stroked="f"/>
            </w:pict>
          </mc:Fallback>
        </mc:AlternateContent>
      </w:r>
    </w:p>
    <w:p w14:paraId="73EBFD63" w14:textId="77777777" w:rsidR="00865CC1" w:rsidRPr="007907D1" w:rsidRDefault="00865CC1">
      <w:pPr>
        <w:spacing w:line="255" w:lineRule="exact"/>
        <w:rPr>
          <w:rFonts w:ascii="Innogy Light" w:hAnsi="Innogy Light"/>
          <w:sz w:val="24"/>
          <w:szCs w:val="24"/>
        </w:rPr>
      </w:pPr>
    </w:p>
    <w:p w14:paraId="3F64ADB6" w14:textId="77777777" w:rsidR="00865CC1" w:rsidRPr="007907D1" w:rsidRDefault="004B2264">
      <w:pPr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Times New Roman" w:hAnsi="Innogy Light"/>
          <w:sz w:val="19"/>
          <w:szCs w:val="19"/>
        </w:rPr>
        <w:t xml:space="preserve">.............................................. </w:t>
      </w:r>
      <w:r w:rsidRPr="007907D1">
        <w:rPr>
          <w:rFonts w:ascii="Innogy Light" w:eastAsia="Arial" w:hAnsi="Innogy Light" w:cs="Arial"/>
          <w:sz w:val="19"/>
          <w:szCs w:val="19"/>
        </w:rPr>
        <w:t>, 20</w:t>
      </w:r>
      <w:r w:rsidRPr="007907D1">
        <w:rPr>
          <w:rFonts w:ascii="Innogy Light" w:eastAsia="Times New Roman" w:hAnsi="Innogy Light"/>
          <w:sz w:val="19"/>
          <w:szCs w:val="19"/>
        </w:rPr>
        <w:t>.......... . .................................. .......</w:t>
      </w:r>
    </w:p>
    <w:p w14:paraId="1468E494" w14:textId="77777777" w:rsidR="00865CC1" w:rsidRPr="007907D1" w:rsidRDefault="00865CC1">
      <w:pPr>
        <w:spacing w:line="293" w:lineRule="exact"/>
        <w:rPr>
          <w:rFonts w:ascii="Innogy Light" w:hAnsi="Innogy Light"/>
          <w:sz w:val="24"/>
          <w:szCs w:val="24"/>
        </w:rPr>
      </w:pPr>
    </w:p>
    <w:p w14:paraId="1715C3DB" w14:textId="379D895F" w:rsidR="00865CC1" w:rsidRDefault="004B2264">
      <w:pPr>
        <w:ind w:left="260"/>
        <w:rPr>
          <w:rFonts w:ascii="Innogy Light" w:eastAsia="Arial" w:hAnsi="Innogy Light" w:cs="Arial"/>
          <w:sz w:val="19"/>
          <w:szCs w:val="19"/>
        </w:rPr>
      </w:pPr>
      <w:r w:rsidRPr="007907D1">
        <w:rPr>
          <w:rFonts w:ascii="Innogy Light" w:eastAsia="Arial" w:hAnsi="Innogy Light" w:cs="Arial"/>
          <w:sz w:val="19"/>
          <w:szCs w:val="19"/>
        </w:rPr>
        <w:t>Fogyasztó / termelő:</w:t>
      </w:r>
    </w:p>
    <w:p w14:paraId="31ABD55C" w14:textId="77777777" w:rsidR="0036616A" w:rsidRPr="007907D1" w:rsidRDefault="0036616A">
      <w:pPr>
        <w:ind w:left="260"/>
        <w:rPr>
          <w:rFonts w:ascii="Innogy Light" w:hAnsi="Innogy Light"/>
          <w:sz w:val="20"/>
          <w:szCs w:val="20"/>
        </w:rPr>
      </w:pPr>
    </w:p>
    <w:p w14:paraId="6B93493B" w14:textId="77777777" w:rsidR="00865CC1" w:rsidRPr="007907D1" w:rsidRDefault="004B2264">
      <w:pPr>
        <w:ind w:left="1160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Times New Roman" w:hAnsi="Innogy Light"/>
          <w:sz w:val="19"/>
          <w:szCs w:val="19"/>
        </w:rPr>
        <w:t>.............................................................</w:t>
      </w:r>
    </w:p>
    <w:p w14:paraId="0C6D4D5B" w14:textId="77777777" w:rsidR="00865CC1" w:rsidRPr="007907D1" w:rsidRDefault="00865CC1">
      <w:pPr>
        <w:spacing w:line="236" w:lineRule="exact"/>
        <w:rPr>
          <w:rFonts w:ascii="Innogy Light" w:hAnsi="Innogy Light"/>
          <w:sz w:val="24"/>
          <w:szCs w:val="24"/>
        </w:rPr>
      </w:pPr>
    </w:p>
    <w:p w14:paraId="583D4558" w14:textId="77777777" w:rsidR="00865CC1" w:rsidRPr="007907D1" w:rsidRDefault="004B2264">
      <w:pPr>
        <w:ind w:left="1160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Times New Roman" w:hAnsi="Innogy Light"/>
          <w:sz w:val="19"/>
          <w:szCs w:val="19"/>
        </w:rPr>
        <w:t>.............................................................</w:t>
      </w:r>
    </w:p>
    <w:p w14:paraId="419A1E08" w14:textId="77777777" w:rsidR="00865CC1" w:rsidRPr="007907D1" w:rsidRDefault="00865CC1">
      <w:pPr>
        <w:spacing w:line="236" w:lineRule="exact"/>
        <w:rPr>
          <w:rFonts w:ascii="Innogy Light" w:hAnsi="Innogy Light"/>
          <w:sz w:val="24"/>
          <w:szCs w:val="24"/>
        </w:rPr>
      </w:pPr>
    </w:p>
    <w:p w14:paraId="507EE34F" w14:textId="77777777" w:rsidR="00865CC1" w:rsidRPr="007907D1" w:rsidRDefault="004B2264">
      <w:pPr>
        <w:ind w:left="1160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Times New Roman" w:hAnsi="Innogy Light"/>
          <w:sz w:val="19"/>
          <w:szCs w:val="19"/>
        </w:rPr>
        <w:t>.............................................................</w:t>
      </w:r>
    </w:p>
    <w:p w14:paraId="2EE335B3" w14:textId="77777777" w:rsidR="00865CC1" w:rsidRPr="007907D1" w:rsidRDefault="00865CC1">
      <w:pPr>
        <w:spacing w:line="236" w:lineRule="exact"/>
        <w:rPr>
          <w:rFonts w:ascii="Innogy Light" w:hAnsi="Innogy Light"/>
          <w:sz w:val="24"/>
          <w:szCs w:val="24"/>
        </w:rPr>
      </w:pPr>
    </w:p>
    <w:p w14:paraId="5D8FF25C" w14:textId="77777777" w:rsidR="00865CC1" w:rsidRPr="007907D1" w:rsidRDefault="004B2264">
      <w:pPr>
        <w:ind w:left="260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Times New Roman" w:hAnsi="Innogy Light"/>
          <w:sz w:val="19"/>
          <w:szCs w:val="19"/>
        </w:rPr>
        <w:t>Tanúk:</w:t>
      </w:r>
    </w:p>
    <w:p w14:paraId="7651A78F" w14:textId="77777777" w:rsidR="00865CC1" w:rsidRPr="007907D1" w:rsidRDefault="00865CC1">
      <w:pPr>
        <w:spacing w:line="180" w:lineRule="exact"/>
        <w:rPr>
          <w:rFonts w:ascii="Innogy Light" w:hAnsi="Innogy Light"/>
          <w:sz w:val="24"/>
          <w:szCs w:val="24"/>
        </w:rPr>
      </w:pPr>
    </w:p>
    <w:p w14:paraId="3596079F" w14:textId="77777777" w:rsidR="00865CC1" w:rsidRPr="007907D1" w:rsidRDefault="004B2264">
      <w:pPr>
        <w:tabs>
          <w:tab w:val="left" w:pos="5100"/>
        </w:tabs>
        <w:ind w:left="1160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Times New Roman" w:hAnsi="Innogy Light"/>
          <w:sz w:val="19"/>
          <w:szCs w:val="19"/>
        </w:rPr>
        <w:t>.............................................................</w:t>
      </w:r>
      <w:r w:rsidRPr="007907D1">
        <w:rPr>
          <w:rFonts w:ascii="Innogy Light" w:hAnsi="Innogy Light"/>
          <w:sz w:val="20"/>
          <w:szCs w:val="20"/>
        </w:rPr>
        <w:tab/>
      </w:r>
      <w:r w:rsidRPr="007907D1">
        <w:rPr>
          <w:rFonts w:ascii="Innogy Light" w:eastAsia="Times New Roman" w:hAnsi="Innogy Light"/>
          <w:sz w:val="19"/>
          <w:szCs w:val="19"/>
        </w:rPr>
        <w:t>.............................................................</w:t>
      </w:r>
    </w:p>
    <w:p w14:paraId="57AF1D2D" w14:textId="77777777" w:rsidR="00865CC1" w:rsidRPr="007907D1" w:rsidRDefault="00865CC1">
      <w:pPr>
        <w:spacing w:line="236" w:lineRule="exact"/>
        <w:rPr>
          <w:rFonts w:ascii="Innogy Light" w:hAnsi="Innogy Light"/>
          <w:sz w:val="24"/>
          <w:szCs w:val="24"/>
        </w:rPr>
      </w:pPr>
    </w:p>
    <w:p w14:paraId="73FF2CF3" w14:textId="77777777" w:rsidR="00865CC1" w:rsidRPr="007907D1" w:rsidRDefault="004B2264">
      <w:pPr>
        <w:tabs>
          <w:tab w:val="left" w:pos="5100"/>
        </w:tabs>
        <w:ind w:left="1160"/>
        <w:rPr>
          <w:rFonts w:ascii="Innogy Light" w:hAnsi="Innogy Light"/>
          <w:sz w:val="20"/>
          <w:szCs w:val="20"/>
        </w:rPr>
      </w:pPr>
      <w:r w:rsidRPr="007907D1">
        <w:rPr>
          <w:rFonts w:ascii="Innogy Light" w:eastAsia="Times New Roman" w:hAnsi="Innogy Light"/>
          <w:sz w:val="19"/>
          <w:szCs w:val="19"/>
        </w:rPr>
        <w:t>.............................................................</w:t>
      </w:r>
      <w:r w:rsidRPr="007907D1">
        <w:rPr>
          <w:rFonts w:ascii="Innogy Light" w:hAnsi="Innogy Light"/>
          <w:sz w:val="20"/>
          <w:szCs w:val="20"/>
        </w:rPr>
        <w:tab/>
      </w:r>
      <w:r w:rsidRPr="007907D1">
        <w:rPr>
          <w:rFonts w:ascii="Innogy Light" w:eastAsia="Times New Roman" w:hAnsi="Innogy Light"/>
          <w:sz w:val="19"/>
          <w:szCs w:val="19"/>
        </w:rPr>
        <w:t>.............................................................</w:t>
      </w:r>
    </w:p>
    <w:p w14:paraId="1F6C4BCF" w14:textId="77777777" w:rsidR="00865CC1" w:rsidRPr="007907D1" w:rsidRDefault="00865CC1">
      <w:pPr>
        <w:spacing w:line="236" w:lineRule="exact"/>
        <w:rPr>
          <w:rFonts w:ascii="Innogy Light" w:hAnsi="Innogy Light"/>
          <w:sz w:val="24"/>
          <w:szCs w:val="24"/>
        </w:rPr>
      </w:pPr>
    </w:p>
    <w:p w14:paraId="18A4FC79" w14:textId="6D0A0554" w:rsidR="00865CC1" w:rsidRDefault="004B2264">
      <w:pPr>
        <w:tabs>
          <w:tab w:val="left" w:pos="5100"/>
        </w:tabs>
        <w:ind w:left="1160"/>
        <w:rPr>
          <w:rFonts w:ascii="Innogy Light" w:eastAsia="Times New Roman" w:hAnsi="Innogy Light"/>
          <w:sz w:val="19"/>
          <w:szCs w:val="19"/>
        </w:rPr>
      </w:pPr>
      <w:r w:rsidRPr="007907D1">
        <w:rPr>
          <w:rFonts w:ascii="Innogy Light" w:eastAsia="Times New Roman" w:hAnsi="Innogy Light"/>
          <w:sz w:val="19"/>
          <w:szCs w:val="19"/>
        </w:rPr>
        <w:t>.............................................................</w:t>
      </w:r>
      <w:r w:rsidRPr="007907D1">
        <w:rPr>
          <w:rFonts w:ascii="Innogy Light" w:hAnsi="Innogy Light"/>
          <w:sz w:val="20"/>
          <w:szCs w:val="20"/>
        </w:rPr>
        <w:tab/>
      </w:r>
      <w:r w:rsidRPr="007907D1">
        <w:rPr>
          <w:rFonts w:ascii="Innogy Light" w:eastAsia="Times New Roman" w:hAnsi="Innogy Light"/>
          <w:sz w:val="19"/>
          <w:szCs w:val="19"/>
        </w:rPr>
        <w:t>.............................................................</w:t>
      </w:r>
    </w:p>
    <w:p w14:paraId="2386E3F8" w14:textId="77777777" w:rsidR="00A543DA" w:rsidRDefault="00A543DA" w:rsidP="00A543DA">
      <w:pPr>
        <w:ind w:left="6804"/>
        <w:jc w:val="right"/>
        <w:rPr>
          <w:rFonts w:ascii="Innogy Light" w:eastAsia="Arial" w:hAnsi="Innogy Light" w:cs="Arial"/>
          <w:sz w:val="15"/>
          <w:szCs w:val="13"/>
        </w:rPr>
      </w:pPr>
    </w:p>
    <w:p w14:paraId="0C76713F" w14:textId="08E4741E" w:rsidR="00865CC1" w:rsidRPr="007907D1" w:rsidRDefault="00A543DA" w:rsidP="00A543DA">
      <w:pPr>
        <w:ind w:left="6804"/>
        <w:jc w:val="right"/>
        <w:rPr>
          <w:rFonts w:ascii="Innogy Light" w:hAnsi="Innogy Light"/>
          <w:sz w:val="24"/>
          <w:szCs w:val="24"/>
        </w:rPr>
      </w:pPr>
      <w:r>
        <w:rPr>
          <w:rFonts w:ascii="Innogy Light" w:eastAsia="Arial" w:hAnsi="Innogy Light" w:cs="Arial"/>
          <w:sz w:val="15"/>
          <w:szCs w:val="13"/>
        </w:rPr>
        <w:t>M_</w:t>
      </w:r>
      <w:r w:rsidRPr="007907D1">
        <w:rPr>
          <w:rFonts w:ascii="Innogy Light" w:eastAsia="Arial" w:hAnsi="Innogy Light" w:cs="Arial"/>
          <w:sz w:val="15"/>
          <w:szCs w:val="13"/>
        </w:rPr>
        <w:t>0557</w:t>
      </w:r>
      <w:r>
        <w:rPr>
          <w:rFonts w:ascii="Innogy Light" w:eastAsia="Arial" w:hAnsi="Innogy Light" w:cs="Arial"/>
          <w:sz w:val="15"/>
          <w:szCs w:val="13"/>
        </w:rPr>
        <w:t>_01</w:t>
      </w:r>
    </w:p>
    <w:sectPr w:rsidR="00865CC1" w:rsidRPr="007907D1" w:rsidSect="00FF3F8A">
      <w:footerReference w:type="default" r:id="rId7"/>
      <w:type w:val="continuous"/>
      <w:pgSz w:w="11900" w:h="16838"/>
      <w:pgMar w:top="1366" w:right="1326" w:bottom="290" w:left="1380" w:header="567" w:footer="522" w:gutter="0"/>
      <w:cols w:space="708" w:equalWidth="0">
        <w:col w:w="920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6BC3F" w14:textId="77777777" w:rsidR="007907D1" w:rsidRDefault="007907D1" w:rsidP="007907D1">
      <w:r>
        <w:separator/>
      </w:r>
    </w:p>
  </w:endnote>
  <w:endnote w:type="continuationSeparator" w:id="0">
    <w:p w14:paraId="4414A461" w14:textId="77777777" w:rsidR="007907D1" w:rsidRDefault="007907D1" w:rsidP="0079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nogy Light">
    <w:altName w:val="Calibri"/>
    <w:panose1 w:val="020B0303040000020003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06B0A" w14:textId="77777777" w:rsidR="0036616A" w:rsidRDefault="0036616A" w:rsidP="0036616A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C81F5" w14:textId="77777777" w:rsidR="007907D1" w:rsidRDefault="007907D1" w:rsidP="007907D1">
      <w:r>
        <w:separator/>
      </w:r>
    </w:p>
  </w:footnote>
  <w:footnote w:type="continuationSeparator" w:id="0">
    <w:p w14:paraId="29CB094A" w14:textId="77777777" w:rsidR="007907D1" w:rsidRDefault="007907D1" w:rsidP="00790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C1"/>
    <w:rsid w:val="001C224A"/>
    <w:rsid w:val="0036616A"/>
    <w:rsid w:val="004B2264"/>
    <w:rsid w:val="005F7AC3"/>
    <w:rsid w:val="00665E79"/>
    <w:rsid w:val="007907D1"/>
    <w:rsid w:val="00865CC1"/>
    <w:rsid w:val="00887110"/>
    <w:rsid w:val="00A543DA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6BD825"/>
  <w15:docId w15:val="{A098A57F-4075-40A0-846C-6B00F55E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07D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907D1"/>
  </w:style>
  <w:style w:type="paragraph" w:styleId="llb">
    <w:name w:val="footer"/>
    <w:basedOn w:val="Norml"/>
    <w:link w:val="llbChar"/>
    <w:uiPriority w:val="99"/>
    <w:unhideWhenUsed/>
    <w:rsid w:val="007907D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907D1"/>
  </w:style>
  <w:style w:type="paragraph" w:styleId="Buborkszveg">
    <w:name w:val="Balloon Text"/>
    <w:basedOn w:val="Norml"/>
    <w:link w:val="BuborkszvegChar"/>
    <w:uiPriority w:val="99"/>
    <w:semiHidden/>
    <w:unhideWhenUsed/>
    <w:rsid w:val="007907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07D1"/>
    <w:rPr>
      <w:rFonts w:ascii="Tahoma" w:hAnsi="Tahoma" w:cs="Tahoma"/>
      <w:sz w:val="16"/>
      <w:szCs w:val="16"/>
    </w:rPr>
  </w:style>
  <w:style w:type="paragraph" w:customStyle="1" w:styleId="Vorstandsleiste">
    <w:name w:val="Vorstandsleiste"/>
    <w:basedOn w:val="Norml"/>
    <w:link w:val="VorstandsleisteZchn"/>
    <w:rsid w:val="007907D1"/>
    <w:pPr>
      <w:tabs>
        <w:tab w:val="left" w:pos="170"/>
        <w:tab w:val="left" w:pos="5443"/>
        <w:tab w:val="left" w:pos="7881"/>
      </w:tabs>
      <w:spacing w:line="180" w:lineRule="exact"/>
    </w:pPr>
    <w:rPr>
      <w:rFonts w:ascii="Calibri Light" w:eastAsia="Times New Roman" w:hAnsi="Calibri Light"/>
      <w:sz w:val="15"/>
      <w:szCs w:val="20"/>
      <w:lang w:val="de-DE" w:eastAsia="de-DE"/>
    </w:rPr>
  </w:style>
  <w:style w:type="character" w:customStyle="1" w:styleId="VorstandsleisteZchn">
    <w:name w:val="Vorstandsleiste Zchn"/>
    <w:link w:val="Vorstandsleiste"/>
    <w:rsid w:val="007907D1"/>
    <w:rPr>
      <w:rFonts w:ascii="Calibri Light" w:eastAsia="Times New Roman" w:hAnsi="Calibri Light"/>
      <w:sz w:val="15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RWE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Szabó Anikó</cp:lastModifiedBy>
  <cp:revision>5</cp:revision>
  <dcterms:created xsi:type="dcterms:W3CDTF">2021-06-01T14:36:00Z</dcterms:created>
  <dcterms:modified xsi:type="dcterms:W3CDTF">2021-06-11T08:57:00Z</dcterms:modified>
</cp:coreProperties>
</file>