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20EA" w14:textId="77777777" w:rsidR="004518FC" w:rsidRDefault="004518FC" w:rsidP="00DA4C4D">
      <w:pPr>
        <w:pStyle w:val="ListParagraph"/>
        <w:spacing w:before="0" w:beforeAutospacing="0" w:after="0" w:afterAutospacing="0"/>
        <w:ind w:left="1128" w:hanging="360"/>
        <w:rPr>
          <w:rFonts w:ascii="Calibri" w:hAnsi="Calibri" w:cs="Calibri"/>
          <w:color w:val="000000"/>
          <w:sz w:val="22"/>
          <w:szCs w:val="22"/>
        </w:rPr>
      </w:pPr>
    </w:p>
    <w:p w14:paraId="6BBDFC50" w14:textId="25FEE26C" w:rsidR="004518FC" w:rsidRPr="000D597A" w:rsidRDefault="004D06B6" w:rsidP="00C665EE">
      <w:pPr>
        <w:rPr>
          <w:rFonts w:ascii="Calibri" w:hAnsi="Calibri" w:cs="Calibri"/>
          <w:color w:val="000000"/>
          <w:sz w:val="22"/>
          <w:szCs w:val="22"/>
          <w:lang w:val="hu-HU"/>
        </w:rPr>
      </w:pPr>
      <w:r>
        <w:rPr>
          <w:rFonts w:ascii="Arial" w:hAnsi="Arial" w:cs="Arial"/>
          <w:b/>
          <w:bCs/>
          <w:sz w:val="26"/>
          <w:szCs w:val="26"/>
          <w:lang w:val="hu-HU"/>
        </w:rPr>
        <w:t>ENERGIA INFO HASZNÁLATI ÚTMUTATÓ</w:t>
      </w:r>
    </w:p>
    <w:p w14:paraId="74A374F5" w14:textId="76590073" w:rsidR="00FC0704" w:rsidRPr="00FC0704" w:rsidRDefault="00FC0704" w:rsidP="004518FC">
      <w:pPr>
        <w:pStyle w:val="Default"/>
        <w:rPr>
          <w:rFonts w:ascii="Arial" w:hAnsi="Arial" w:cs="Arial"/>
          <w:sz w:val="22"/>
          <w:szCs w:val="22"/>
        </w:rPr>
      </w:pPr>
    </w:p>
    <w:p w14:paraId="4F73407A" w14:textId="137D562D" w:rsidR="00FC0704" w:rsidRPr="00FC0704" w:rsidRDefault="00FC0704" w:rsidP="004518FC">
      <w:pPr>
        <w:pStyle w:val="Default"/>
        <w:rPr>
          <w:rFonts w:ascii="Arial" w:hAnsi="Arial" w:cs="Arial"/>
          <w:sz w:val="22"/>
          <w:szCs w:val="22"/>
        </w:rPr>
      </w:pPr>
    </w:p>
    <w:p w14:paraId="2C0236CD" w14:textId="77777777" w:rsidR="00C665EE" w:rsidRDefault="00C665EE" w:rsidP="00C665EE">
      <w:pPr>
        <w:tabs>
          <w:tab w:val="right" w:pos="9187"/>
        </w:tabs>
        <w:rPr>
          <w:rFonts w:ascii="Arial" w:hAnsi="Arial" w:cs="Arial"/>
        </w:rPr>
      </w:pPr>
    </w:p>
    <w:p w14:paraId="216C9888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>A távleolvasott felhasználók terhelési görbe adatai az Online Ügyfélszolgálaton történő regisztrációt követően érhetőek el. A regisztráció az Online Ügyfélszolgálat nyitó képernyőjén a Regisztráció gombra kattintva végezhető el. A regisztrált felhasználók az azonosító és a jelszó megadása után a Bejelentkezési gombra kattintva léphetnek be.</w:t>
      </w:r>
    </w:p>
    <w:p w14:paraId="5E246070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</w:p>
    <w:p w14:paraId="34948A05" w14:textId="77777777" w:rsidR="004D06B6" w:rsidRPr="00D817B5" w:rsidRDefault="004D06B6" w:rsidP="004D06B6">
      <w:pPr>
        <w:rPr>
          <w:rStyle w:val="myinfo1"/>
          <w:sz w:val="20"/>
          <w:szCs w:val="20"/>
        </w:rPr>
      </w:pPr>
      <w:r w:rsidRPr="00D817B5">
        <w:rPr>
          <w:rStyle w:val="myinfo1"/>
          <w:sz w:val="20"/>
          <w:szCs w:val="20"/>
        </w:rPr>
        <w:t>A regisztrációhoz szükséges minden adatot megtalál előző havi számláján. Önnek nem kell mást tennie, mint kitölteni az adatokat, majd megvárni e-mail üzenetünket, melyben megtalálja a belépéshez szükséges aktiváló kódját.</w:t>
      </w:r>
    </w:p>
    <w:p w14:paraId="417FB9C8" w14:textId="77777777" w:rsidR="004D06B6" w:rsidRPr="00D817B5" w:rsidRDefault="004D06B6" w:rsidP="004D06B6">
      <w:pPr>
        <w:rPr>
          <w:rStyle w:val="myinfo1"/>
          <w:sz w:val="20"/>
          <w:szCs w:val="20"/>
        </w:rPr>
      </w:pPr>
      <w:r>
        <w:rPr>
          <w:rStyle w:val="myinfo1"/>
          <w:sz w:val="20"/>
          <w:szCs w:val="20"/>
        </w:rPr>
        <w:t>Online felületünkön</w:t>
      </w:r>
      <w:r w:rsidRPr="00D817B5">
        <w:rPr>
          <w:rStyle w:val="myinfo1"/>
          <w:sz w:val="20"/>
          <w:szCs w:val="20"/>
        </w:rPr>
        <w:t xml:space="preserve"> kérjük, hogy az Ön által megadott felhasználói azonosítóval, és a válasz e-mailünkben található aktiváló kóddal szíveskedjen belépni.</w:t>
      </w:r>
    </w:p>
    <w:p w14:paraId="5C0710EF" w14:textId="77777777" w:rsidR="004D06B6" w:rsidRPr="00D817B5" w:rsidRDefault="004D06B6" w:rsidP="004D06B6">
      <w:pPr>
        <w:rPr>
          <w:rStyle w:val="myinfo1"/>
          <w:sz w:val="20"/>
          <w:szCs w:val="20"/>
        </w:rPr>
      </w:pPr>
      <w:r w:rsidRPr="00D817B5">
        <w:rPr>
          <w:rStyle w:val="myinfo1"/>
          <w:sz w:val="20"/>
          <w:szCs w:val="20"/>
        </w:rPr>
        <w:t>Online ügyfélszolgálati felületünkön biztonsági okokból a jobb egér - beillesztés funkció nem használható, ezért kérjük, hogy az általunk küldött aktiváló kódot tartalmazó e-mailből kijelöléssel, majd Ctrl+C – másolás, Ctrl+V – beillesztés billentyűkombináció használatával másolja, illetve illessze be az első bejelentkezés után megjelenő ablakba az aktiváló kódot.</w:t>
      </w:r>
    </w:p>
    <w:p w14:paraId="16219484" w14:textId="77777777" w:rsidR="004D06B6" w:rsidRPr="00D817B5" w:rsidRDefault="004D06B6" w:rsidP="004D06B6">
      <w:pPr>
        <w:rPr>
          <w:rStyle w:val="myinfo1"/>
          <w:sz w:val="20"/>
          <w:szCs w:val="20"/>
        </w:rPr>
      </w:pPr>
      <w:r w:rsidRPr="00D817B5">
        <w:rPr>
          <w:rStyle w:val="myinfo1"/>
          <w:sz w:val="20"/>
          <w:szCs w:val="20"/>
        </w:rPr>
        <w:t>Az érvényesítésre az e-mail kiküldését követő 3 napig van lehetősége, annak letelte után rendszerünk automatikusan törli regisztrációs igényét.</w:t>
      </w:r>
    </w:p>
    <w:p w14:paraId="214B50D0" w14:textId="77777777" w:rsidR="004D06B6" w:rsidRPr="00D817B5" w:rsidRDefault="004D06B6" w:rsidP="004D06B6">
      <w:pPr>
        <w:rPr>
          <w:rStyle w:val="myinfo1"/>
          <w:sz w:val="20"/>
          <w:szCs w:val="20"/>
        </w:rPr>
      </w:pPr>
      <w:r w:rsidRPr="00D817B5">
        <w:rPr>
          <w:rStyle w:val="myinfo1"/>
          <w:sz w:val="20"/>
          <w:szCs w:val="20"/>
        </w:rPr>
        <w:t xml:space="preserve">Amennyiben a regisztráció elküldése után nem kapja meg a bejelentkezéshez szükséges e-mail üzenetünket, kérjük, hívja telefonos ügyfélszolgálatunkat a </w:t>
      </w:r>
      <w:r>
        <w:rPr>
          <w:rStyle w:val="myinfo1"/>
          <w:sz w:val="20"/>
          <w:szCs w:val="20"/>
        </w:rPr>
        <w:t>06 20/30/70/1 474 9999-es</w:t>
      </w:r>
      <w:r w:rsidRPr="00D817B5">
        <w:rPr>
          <w:rStyle w:val="myinfo1"/>
          <w:sz w:val="20"/>
          <w:szCs w:val="20"/>
        </w:rPr>
        <w:t xml:space="preserve"> telefonszámon, ahol munkatársaink készséggel segítenek a bejelentkezéssel kapcsolatos kérdésekben.</w:t>
      </w:r>
    </w:p>
    <w:p w14:paraId="616812A1" w14:textId="77777777" w:rsidR="004D06B6" w:rsidRPr="00D817B5" w:rsidRDefault="004D06B6" w:rsidP="004D06B6">
      <w:pPr>
        <w:rPr>
          <w:rStyle w:val="myinfo1"/>
          <w:sz w:val="20"/>
          <w:szCs w:val="20"/>
        </w:rPr>
      </w:pPr>
    </w:p>
    <w:p w14:paraId="709F86DF" w14:textId="77777777" w:rsidR="004D06B6" w:rsidRPr="00D817B5" w:rsidRDefault="004D06B6" w:rsidP="004D06B6">
      <w:pPr>
        <w:rPr>
          <w:rStyle w:val="myinfo1"/>
          <w:sz w:val="20"/>
          <w:szCs w:val="20"/>
        </w:rPr>
      </w:pPr>
      <w:r w:rsidRPr="00D817B5">
        <w:rPr>
          <w:rStyle w:val="myinfo1"/>
          <w:sz w:val="20"/>
          <w:szCs w:val="20"/>
        </w:rPr>
        <w:t xml:space="preserve">Felhívjuk figyelmét, </w:t>
      </w:r>
      <w:r>
        <w:rPr>
          <w:rStyle w:val="myinfo1"/>
          <w:sz w:val="20"/>
          <w:szCs w:val="20"/>
        </w:rPr>
        <w:t xml:space="preserve">hogy </w:t>
      </w:r>
      <w:r w:rsidRPr="00D817B5">
        <w:rPr>
          <w:rStyle w:val="myinfo1"/>
          <w:sz w:val="20"/>
          <w:szCs w:val="20"/>
        </w:rPr>
        <w:t>amennyiben több fogyasztási hellyel rendelkezik (melyekhez külön vevőkód tartozik)</w:t>
      </w:r>
      <w:r>
        <w:rPr>
          <w:rStyle w:val="myinfo1"/>
          <w:sz w:val="20"/>
          <w:szCs w:val="20"/>
        </w:rPr>
        <w:t>,</w:t>
      </w:r>
      <w:r w:rsidRPr="00D817B5">
        <w:rPr>
          <w:rStyle w:val="myinfo1"/>
          <w:sz w:val="20"/>
          <w:szCs w:val="20"/>
        </w:rPr>
        <w:t xml:space="preserve"> nem szükséges külön regisztrációt végeznie. Elegendő egyetlen regisztrációt elvégeznie, majd bejelentkezés után a jobb felső sarokban lévő </w:t>
      </w:r>
      <w:r w:rsidRPr="00D817B5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"Új vevőkód hozzáadása" </w:t>
      </w:r>
      <w:r w:rsidRPr="00D817B5">
        <w:rPr>
          <w:rStyle w:val="myinfo1"/>
          <w:sz w:val="20"/>
          <w:szCs w:val="20"/>
        </w:rPr>
        <w:t>menüpontot választania. Így egy regisztrációval (egy felhasználó azonosító, egyetlen belépési jelszó) kényelmesen intézheti minden fogyasztási helye ügyeit.</w:t>
      </w:r>
    </w:p>
    <w:p w14:paraId="330617CB" w14:textId="77777777" w:rsidR="004D06B6" w:rsidRPr="00D817B5" w:rsidRDefault="004D06B6" w:rsidP="004D06B6">
      <w:pPr>
        <w:rPr>
          <w:rFonts w:ascii="Arial" w:hAnsi="Arial" w:cs="Arial"/>
          <w:color w:val="000000"/>
          <w:sz w:val="20"/>
          <w:szCs w:val="20"/>
        </w:rPr>
      </w:pPr>
    </w:p>
    <w:p w14:paraId="0BCB871D" w14:textId="77777777" w:rsidR="004D06B6" w:rsidRPr="00D817B5" w:rsidRDefault="004D06B6" w:rsidP="004D06B6">
      <w:pPr>
        <w:ind w:right="1463"/>
        <w:jc w:val="both"/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 xml:space="preserve">Az Online Ügyfélszolgálaton keresztül elérhető ITS funkció a távadat behívással </w:t>
      </w:r>
      <w:r>
        <w:rPr>
          <w:rFonts w:ascii="Arial" w:hAnsi="Arial" w:cs="Arial"/>
          <w:sz w:val="20"/>
          <w:szCs w:val="20"/>
        </w:rPr>
        <w:t>l</w:t>
      </w:r>
      <w:r w:rsidRPr="00D817B5">
        <w:rPr>
          <w:rFonts w:ascii="Arial" w:hAnsi="Arial" w:cs="Arial"/>
          <w:sz w:val="20"/>
          <w:szCs w:val="20"/>
        </w:rPr>
        <w:t>eolvasott fogyasztóink részére lehetőséget nyújt az interneten keresztül napi, illetve havi ¼ órás terhelési adatok megtekintésére, illetve letöltésére.</w:t>
      </w:r>
    </w:p>
    <w:p w14:paraId="1A0B1823" w14:textId="77777777" w:rsidR="004D06B6" w:rsidRPr="00D817B5" w:rsidRDefault="004D06B6" w:rsidP="004D06B6">
      <w:pPr>
        <w:ind w:right="1463"/>
        <w:jc w:val="both"/>
        <w:rPr>
          <w:rFonts w:ascii="Arial" w:hAnsi="Arial" w:cs="Arial"/>
          <w:sz w:val="20"/>
          <w:szCs w:val="20"/>
        </w:rPr>
      </w:pPr>
    </w:p>
    <w:p w14:paraId="36A9BDD3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>Sikeres regisztráció és bejelentkezés után a jobb alsó sarokban a</w:t>
      </w:r>
      <w:r>
        <w:rPr>
          <w:rFonts w:ascii="Arial" w:hAnsi="Arial" w:cs="Arial"/>
          <w:sz w:val="20"/>
          <w:szCs w:val="20"/>
        </w:rPr>
        <w:t xml:space="preserve"> jobb oldali menüsorban alul az</w:t>
      </w:r>
      <w:r w:rsidRPr="00D817B5">
        <w:rPr>
          <w:rFonts w:ascii="Arial" w:hAnsi="Arial" w:cs="Arial"/>
          <w:sz w:val="20"/>
          <w:szCs w:val="20"/>
        </w:rPr>
        <w:t xml:space="preserve"> ITS ikont kiválasztva megjelennek a regisztrált szerződéses folyószámlák.</w:t>
      </w:r>
    </w:p>
    <w:p w14:paraId="28E40997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</w:p>
    <w:p w14:paraId="4F50B9B3" w14:textId="77777777" w:rsidR="004D06B6" w:rsidRDefault="004D06B6" w:rsidP="004D06B6">
      <w:pPr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 xml:space="preserve">Fogyasztási időszak megadása és szerződéses folyószámla kiválasztása </w:t>
      </w:r>
      <w:r>
        <w:rPr>
          <w:rFonts w:ascii="Arial" w:hAnsi="Arial" w:cs="Arial"/>
          <w:sz w:val="20"/>
          <w:szCs w:val="20"/>
        </w:rPr>
        <w:t xml:space="preserve">és a Frissítés gomb megnyomása </w:t>
      </w:r>
      <w:r w:rsidRPr="00D817B5">
        <w:rPr>
          <w:rFonts w:ascii="Arial" w:hAnsi="Arial" w:cs="Arial"/>
          <w:sz w:val="20"/>
          <w:szCs w:val="20"/>
        </w:rPr>
        <w:t>után megjelennek a fogyasztásmérő készülékek.</w:t>
      </w:r>
    </w:p>
    <w:p w14:paraId="66F0EBAE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</w:p>
    <w:p w14:paraId="438E6261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</w:p>
    <w:p w14:paraId="4860F9DB" w14:textId="77777777" w:rsidR="004D06B6" w:rsidRDefault="004D06B6" w:rsidP="004D06B6">
      <w:pPr>
        <w:tabs>
          <w:tab w:val="left" w:pos="9000"/>
        </w:tabs>
        <w:ind w:right="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 kell választani a megjeleníteni kívánt mérőket és a megjeleníteni kívánt időtartamot. A Tábla/Grafikon gomb megnyomásával a </w:t>
      </w:r>
      <w:r w:rsidRPr="00D817B5">
        <w:rPr>
          <w:rFonts w:ascii="Arial" w:hAnsi="Arial" w:cs="Arial"/>
          <w:sz w:val="20"/>
          <w:szCs w:val="20"/>
        </w:rPr>
        <w:t>¼ órás</w:t>
      </w:r>
      <w:r>
        <w:rPr>
          <w:rFonts w:ascii="Arial" w:hAnsi="Arial" w:cs="Arial"/>
          <w:sz w:val="20"/>
          <w:szCs w:val="20"/>
        </w:rPr>
        <w:t xml:space="preserve"> értékeket táblázatos, illetve grafikonos formátumban tudjuk megjeleníteni. Az E-mail cím mezőben az alapértelmezett e-mail cím jelenik meg. Az alapértelmezett e-mail cím szerkeszthető, módosítható.</w:t>
      </w:r>
    </w:p>
    <w:p w14:paraId="4B5E1F80" w14:textId="77777777" w:rsidR="004D06B6" w:rsidRDefault="004D06B6" w:rsidP="004D06B6">
      <w:pPr>
        <w:tabs>
          <w:tab w:val="left" w:pos="9000"/>
        </w:tabs>
        <w:ind w:right="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XML elküldés, illetve a CSV elküldés gomb megnyomása után a korábban megadott időszakra, a korábban kijelölt mérők adatai azonnal elküldésre kerülnek a megadott e-mail címre.</w:t>
      </w:r>
    </w:p>
    <w:p w14:paraId="74EB3C47" w14:textId="77777777" w:rsidR="004D06B6" w:rsidRDefault="004D06B6" w:rsidP="004D06B6">
      <w:pPr>
        <w:rPr>
          <w:rFonts w:ascii="Arial" w:hAnsi="Arial" w:cs="Arial"/>
          <w:sz w:val="20"/>
          <w:szCs w:val="20"/>
        </w:rPr>
      </w:pPr>
    </w:p>
    <w:p w14:paraId="7F745445" w14:textId="77777777" w:rsidR="004D06B6" w:rsidRDefault="004D06B6" w:rsidP="004D06B6">
      <w:pPr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>A regisztrációnál megadott email címre (változtatás csak ügyfélszolgálaton keresztül) rendszeres terhelési görbe letöltés</w:t>
      </w:r>
      <w:r>
        <w:rPr>
          <w:rFonts w:ascii="Arial" w:hAnsi="Arial" w:cs="Arial"/>
          <w:sz w:val="20"/>
          <w:szCs w:val="20"/>
        </w:rPr>
        <w:t xml:space="preserve"> beállítására</w:t>
      </w:r>
      <w:r w:rsidRPr="00D817B5">
        <w:rPr>
          <w:rFonts w:ascii="Arial" w:hAnsi="Arial" w:cs="Arial"/>
          <w:sz w:val="20"/>
          <w:szCs w:val="20"/>
        </w:rPr>
        <w:t xml:space="preserve"> van lehetőség</w:t>
      </w:r>
      <w:r>
        <w:rPr>
          <w:rFonts w:ascii="Arial" w:hAnsi="Arial" w:cs="Arial"/>
          <w:sz w:val="20"/>
          <w:szCs w:val="20"/>
        </w:rPr>
        <w:t xml:space="preserve"> XML vagy CSV formátumban</w:t>
      </w:r>
      <w:r w:rsidRPr="00D817B5">
        <w:rPr>
          <w:rFonts w:ascii="Arial" w:hAnsi="Arial" w:cs="Arial"/>
          <w:sz w:val="20"/>
          <w:szCs w:val="20"/>
        </w:rPr>
        <w:t>.</w:t>
      </w:r>
    </w:p>
    <w:p w14:paraId="2CD1CB3C" w14:textId="77777777" w:rsidR="004D06B6" w:rsidRDefault="004D06B6" w:rsidP="004D06B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Előző napról naponta</w:t>
      </w:r>
    </w:p>
    <w:p w14:paraId="076E937E" w14:textId="77777777" w:rsidR="004D06B6" w:rsidRDefault="004D06B6" w:rsidP="004D06B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Előző hét napról naponta</w:t>
      </w:r>
    </w:p>
    <w:p w14:paraId="381D0252" w14:textId="77777777" w:rsidR="004D06B6" w:rsidRDefault="004D06B6" w:rsidP="004D06B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Előző hónapról a hónap megadott napján</w:t>
      </w:r>
    </w:p>
    <w:p w14:paraId="4BEECA72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beállítás gombra kattintva menthetjük el az általunk megadottakat.</w:t>
      </w:r>
    </w:p>
    <w:p w14:paraId="22D95C45" w14:textId="77777777" w:rsidR="004D06B6" w:rsidRDefault="004D06B6" w:rsidP="004D06B6">
      <w:pPr>
        <w:tabs>
          <w:tab w:val="left" w:pos="9000"/>
        </w:tabs>
        <w:ind w:right="70"/>
        <w:jc w:val="both"/>
        <w:rPr>
          <w:rFonts w:ascii="Arial" w:hAnsi="Arial" w:cs="Arial"/>
          <w:sz w:val="20"/>
          <w:szCs w:val="20"/>
        </w:rPr>
      </w:pPr>
    </w:p>
    <w:p w14:paraId="07B58947" w14:textId="77777777" w:rsidR="004D06B6" w:rsidRDefault="004D06B6" w:rsidP="004D06B6">
      <w:pPr>
        <w:tabs>
          <w:tab w:val="left" w:pos="9000"/>
        </w:tabs>
        <w:ind w:right="70"/>
        <w:jc w:val="both"/>
        <w:rPr>
          <w:rFonts w:ascii="Arial" w:hAnsi="Arial" w:cs="Arial"/>
          <w:sz w:val="20"/>
          <w:szCs w:val="20"/>
        </w:rPr>
      </w:pPr>
    </w:p>
    <w:p w14:paraId="5A6023D6" w14:textId="77777777" w:rsidR="004D06B6" w:rsidRPr="00D817B5" w:rsidRDefault="004D06B6" w:rsidP="004D06B6">
      <w:pPr>
        <w:tabs>
          <w:tab w:val="left" w:pos="9000"/>
        </w:tabs>
        <w:ind w:right="70"/>
        <w:jc w:val="both"/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lastRenderedPageBreak/>
        <w:t>A táblázatos megjelenítés választásakor, ha a nyíllal jelölt területre mutatunk, akkor a készülék mérési pont azonosítója és a mért mennyiség OBIS kódja látható.</w:t>
      </w:r>
    </w:p>
    <w:p w14:paraId="354BA7AD" w14:textId="77777777" w:rsidR="004D06B6" w:rsidRPr="00D817B5" w:rsidRDefault="004D06B6" w:rsidP="004D06B6">
      <w:pPr>
        <w:ind w:right="70"/>
        <w:jc w:val="both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00"/>
        <w:gridCol w:w="1800"/>
        <w:gridCol w:w="1620"/>
      </w:tblGrid>
      <w:tr w:rsidR="004D06B6" w14:paraId="5136AA95" w14:textId="77777777" w:rsidTr="00D2382C">
        <w:trPr>
          <w:trHeight w:val="510"/>
        </w:trPr>
        <w:tc>
          <w:tcPr>
            <w:tcW w:w="3780" w:type="dxa"/>
            <w:shd w:val="clear" w:color="auto" w:fill="auto"/>
            <w:vAlign w:val="bottom"/>
          </w:tcPr>
          <w:p w14:paraId="326C7702" w14:textId="77777777" w:rsidR="004D06B6" w:rsidRDefault="004D06B6" w:rsidP="00D23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61E556E" w14:textId="77777777" w:rsidR="004D06B6" w:rsidRDefault="004D06B6" w:rsidP="00D23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OBIS kód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4C01E4C" w14:textId="77777777" w:rsidR="004D06B6" w:rsidRDefault="004D06B6" w:rsidP="00D23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Oszlop fejléc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957326F" w14:textId="77777777" w:rsidR="004D06B6" w:rsidRDefault="004D06B6" w:rsidP="00D23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Oszlop mértékegység</w:t>
            </w:r>
          </w:p>
        </w:tc>
      </w:tr>
      <w:tr w:rsidR="004D06B6" w14:paraId="79180D5D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393B034D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Hatásos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7FA6D67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1.0.1.29.99.128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D43C662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AD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C1E7FC2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</w:p>
        </w:tc>
      </w:tr>
      <w:tr w:rsidR="004D06B6" w14:paraId="4392932B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2AC5AB76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Induktív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C4F9F50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1.0.5.29.99.128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59FAAEA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 AD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96C8762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kVArh</w:t>
            </w:r>
          </w:p>
        </w:tc>
      </w:tr>
      <w:tr w:rsidR="004D06B6" w14:paraId="5815EC35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6924A6EB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Kapacitív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E247E75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1.0.8.29.99.128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914165D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 AD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2AAA8AE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kVArh</w:t>
            </w:r>
          </w:p>
        </w:tc>
      </w:tr>
      <w:tr w:rsidR="004D06B6" w14:paraId="065E46D3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5C1394A7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Vesz Hatásos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63ABDFB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1.0.2.29.99.128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69734ED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VESZ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1D653EC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</w:p>
        </w:tc>
      </w:tr>
      <w:tr w:rsidR="004D06B6" w14:paraId="04769DE8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69CFC811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Idősorosan mért Hatásos profilos alfogyasztó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33B35F3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1.0.1.29.99.128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1919C31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AD alf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A21F9BC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</w:p>
        </w:tc>
      </w:tr>
      <w:tr w:rsidR="004D06B6" w14:paraId="563DC45D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55948374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Hatásos csak Betöltő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D83DF7E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1.0.1.29.99.128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721C343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AD bet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54C96B1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</w:p>
        </w:tc>
      </w:tr>
      <w:tr w:rsidR="004D06B6" w14:paraId="7AD32484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1AA3093E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Induktív csak Betöltő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BA640BF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1.0.5.29.99.128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40EEC8D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 AD bet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B95BF28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kVArh</w:t>
            </w:r>
          </w:p>
        </w:tc>
      </w:tr>
      <w:tr w:rsidR="004D06B6" w14:paraId="6D8C49B1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112CC4A2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Kapacitív csak Betöltő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D8024E2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1.0.8.29.99.128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813EE7C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 AD bet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FB0D29A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kVArh</w:t>
            </w:r>
          </w:p>
        </w:tc>
      </w:tr>
      <w:tr w:rsidR="004D06B6" w14:paraId="5CC7ABAA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39F3ECEF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Korrigált Ad Hatásos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DD55A60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1.0.1.29.99.128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CF8EEA3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AD kor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4E7D448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</w:p>
        </w:tc>
      </w:tr>
      <w:tr w:rsidR="004D06B6" w14:paraId="08036248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73118CF8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Korrigált Ad Induktív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359FBBC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1.0.5.29.99.128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E1B15AB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 AD kor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01B07B4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kVArh</w:t>
            </w:r>
          </w:p>
        </w:tc>
      </w:tr>
      <w:tr w:rsidR="004D06B6" w14:paraId="0E59A294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04DE0820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Korrigált Ad Kapacitív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4EA6E4B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1.0.8.29.99.128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09615B4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 AD kor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8CB67CA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kVArh</w:t>
            </w:r>
          </w:p>
        </w:tc>
      </w:tr>
      <w:tr w:rsidR="004D06B6" w14:paraId="3D56983D" w14:textId="77777777" w:rsidTr="00D2382C">
        <w:trPr>
          <w:trHeight w:val="255"/>
        </w:trPr>
        <w:tc>
          <w:tcPr>
            <w:tcW w:w="3780" w:type="dxa"/>
            <w:shd w:val="clear" w:color="auto" w:fill="auto"/>
            <w:noWrap/>
            <w:vAlign w:val="bottom"/>
          </w:tcPr>
          <w:p w14:paraId="1FBEB45A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Korrigált Vesz Hatásos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2199717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1.0.2.29.99.128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AC6489C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VESZ kor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3DC813C" w14:textId="77777777" w:rsidR="004D06B6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</w:p>
        </w:tc>
      </w:tr>
    </w:tbl>
    <w:p w14:paraId="3E1B33E7" w14:textId="77777777" w:rsidR="004D06B6" w:rsidRPr="00D817B5" w:rsidRDefault="004D06B6" w:rsidP="004D06B6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4A2F34B" w14:textId="77777777" w:rsidR="004D06B6" w:rsidRPr="00D817B5" w:rsidRDefault="004D06B6" w:rsidP="004D06B6">
      <w:pPr>
        <w:ind w:right="70"/>
        <w:jc w:val="both"/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>Az érték mindig ¼ órás kWh-s vagy kVArh-s mennyiséget jelent.</w:t>
      </w:r>
    </w:p>
    <w:p w14:paraId="6A5C5DEF" w14:textId="77777777" w:rsidR="004D06B6" w:rsidRPr="00D817B5" w:rsidRDefault="004D06B6" w:rsidP="004D06B6">
      <w:pPr>
        <w:ind w:right="70"/>
        <w:jc w:val="both"/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>Minden ¼ órás érték mellett látható státuszinformáció is, amelyek értelmezéséhez az alábbi táblázat nyújt segítséget:</w:t>
      </w:r>
    </w:p>
    <w:p w14:paraId="748C83EB" w14:textId="77777777" w:rsidR="004D06B6" w:rsidRPr="00D817B5" w:rsidRDefault="004D06B6" w:rsidP="004D06B6">
      <w:pPr>
        <w:ind w:right="7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44"/>
        <w:gridCol w:w="2095"/>
        <w:gridCol w:w="5331"/>
      </w:tblGrid>
      <w:tr w:rsidR="004D06B6" w:rsidRPr="00D817B5" w14:paraId="10651B74" w14:textId="77777777" w:rsidTr="005A4F6B">
        <w:tc>
          <w:tcPr>
            <w:tcW w:w="1644" w:type="dxa"/>
            <w:shd w:val="clear" w:color="000080" w:fill="auto"/>
          </w:tcPr>
          <w:p w14:paraId="4DADD65E" w14:textId="77777777" w:rsidR="004D06B6" w:rsidRPr="00D817B5" w:rsidRDefault="004D06B6" w:rsidP="00D2382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17B5">
              <w:rPr>
                <w:rFonts w:ascii="Arial" w:hAnsi="Arial" w:cs="Arial"/>
                <w:b/>
                <w:color w:val="000000"/>
                <w:sz w:val="20"/>
                <w:szCs w:val="20"/>
              </w:rPr>
              <w:t>Státusz</w:t>
            </w:r>
          </w:p>
        </w:tc>
        <w:tc>
          <w:tcPr>
            <w:tcW w:w="2095" w:type="dxa"/>
            <w:shd w:val="clear" w:color="000080" w:fill="auto"/>
          </w:tcPr>
          <w:p w14:paraId="2105A1B4" w14:textId="77777777" w:rsidR="004D06B6" w:rsidRPr="00D817B5" w:rsidRDefault="004D06B6" w:rsidP="00D2382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17B5">
              <w:rPr>
                <w:rFonts w:ascii="Arial" w:hAnsi="Arial" w:cs="Arial"/>
                <w:b/>
                <w:color w:val="000000"/>
                <w:sz w:val="20"/>
                <w:szCs w:val="20"/>
              </w:rPr>
              <w:t>Adat állapota</w:t>
            </w:r>
          </w:p>
        </w:tc>
        <w:tc>
          <w:tcPr>
            <w:tcW w:w="5331" w:type="dxa"/>
            <w:shd w:val="clear" w:color="000080" w:fill="auto"/>
          </w:tcPr>
          <w:p w14:paraId="701929CA" w14:textId="77777777" w:rsidR="004D06B6" w:rsidRPr="00D817B5" w:rsidRDefault="004D06B6" w:rsidP="00D2382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17B5">
              <w:rPr>
                <w:rFonts w:ascii="Arial" w:hAnsi="Arial" w:cs="Arial"/>
                <w:b/>
                <w:color w:val="000000"/>
                <w:sz w:val="20"/>
                <w:szCs w:val="20"/>
              </w:rPr>
              <w:t>Magyarázat</w:t>
            </w:r>
          </w:p>
        </w:tc>
      </w:tr>
      <w:tr w:rsidR="004D06B6" w:rsidRPr="00D817B5" w14:paraId="2D30CCD3" w14:textId="77777777" w:rsidTr="00D2382C">
        <w:tc>
          <w:tcPr>
            <w:tcW w:w="1644" w:type="dxa"/>
          </w:tcPr>
          <w:p w14:paraId="11DAE85E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095" w:type="dxa"/>
          </w:tcPr>
          <w:p w14:paraId="16110C9B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Védett adat</w:t>
            </w:r>
          </w:p>
        </w:tc>
        <w:tc>
          <w:tcPr>
            <w:tcW w:w="5331" w:type="dxa"/>
          </w:tcPr>
          <w:p w14:paraId="271D6177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automatikusan nem módosítható adat</w:t>
            </w:r>
          </w:p>
        </w:tc>
      </w:tr>
      <w:tr w:rsidR="004D06B6" w:rsidRPr="00D817B5" w14:paraId="23817686" w14:textId="77777777" w:rsidTr="00D2382C">
        <w:tc>
          <w:tcPr>
            <w:tcW w:w="1644" w:type="dxa"/>
          </w:tcPr>
          <w:p w14:paraId="442E9624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 w:rsidRPr="00D817B5">
              <w:rPr>
                <w:rFonts w:ascii="Arial" w:hAnsi="Arial" w:cs="Arial"/>
                <w:sz w:val="20"/>
                <w:szCs w:val="20"/>
              </w:rPr>
              <w:t xml:space="preserve">W </w:t>
            </w:r>
          </w:p>
        </w:tc>
        <w:tc>
          <w:tcPr>
            <w:tcW w:w="2095" w:type="dxa"/>
          </w:tcPr>
          <w:p w14:paraId="4A42B49A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 w:rsidRPr="00D817B5">
              <w:rPr>
                <w:rFonts w:ascii="Arial" w:hAnsi="Arial" w:cs="Arial"/>
                <w:sz w:val="20"/>
                <w:szCs w:val="20"/>
              </w:rPr>
              <w:t>Érvényes adat</w:t>
            </w:r>
          </w:p>
        </w:tc>
        <w:tc>
          <w:tcPr>
            <w:tcW w:w="5331" w:type="dxa"/>
          </w:tcPr>
          <w:p w14:paraId="7C174365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</w:rPr>
            </w:pPr>
            <w:r w:rsidRPr="00D817B5">
              <w:rPr>
                <w:rFonts w:ascii="Arial" w:hAnsi="Arial" w:cs="Arial"/>
                <w:sz w:val="20"/>
                <w:szCs w:val="20"/>
              </w:rPr>
              <w:t>az adat érvényes státuszú</w:t>
            </w:r>
          </w:p>
        </w:tc>
      </w:tr>
      <w:tr w:rsidR="004D06B6" w:rsidRPr="00D817B5" w14:paraId="3886BA75" w14:textId="77777777" w:rsidTr="00D2382C">
        <w:tc>
          <w:tcPr>
            <w:tcW w:w="1644" w:type="dxa"/>
          </w:tcPr>
          <w:p w14:paraId="38ACBDD5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E</w:t>
            </w:r>
          </w:p>
        </w:tc>
        <w:tc>
          <w:tcPr>
            <w:tcW w:w="2095" w:type="dxa"/>
          </w:tcPr>
          <w:p w14:paraId="55FB7556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Helyettesített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adat</w:t>
            </w:r>
            <w:proofErr w:type="spellEnd"/>
          </w:p>
        </w:tc>
        <w:tc>
          <w:tcPr>
            <w:tcW w:w="5331" w:type="dxa"/>
          </w:tcPr>
          <w:p w14:paraId="2AD13FBB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hitelesített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ideiglenes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adat</w:t>
            </w:r>
            <w:proofErr w:type="spellEnd"/>
          </w:p>
        </w:tc>
      </w:tr>
      <w:tr w:rsidR="004D06B6" w:rsidRPr="00D817B5" w14:paraId="6AB99A63" w14:textId="77777777" w:rsidTr="00D2382C">
        <w:tc>
          <w:tcPr>
            <w:tcW w:w="1644" w:type="dxa"/>
          </w:tcPr>
          <w:p w14:paraId="23ABE5F5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>M</w:t>
            </w:r>
          </w:p>
        </w:tc>
        <w:tc>
          <w:tcPr>
            <w:tcW w:w="2095" w:type="dxa"/>
          </w:tcPr>
          <w:p w14:paraId="14A1BE79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AT"/>
              </w:rPr>
              <w:t>Manuális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adat</w:t>
            </w:r>
            <w:proofErr w:type="spellEnd"/>
          </w:p>
        </w:tc>
        <w:tc>
          <w:tcPr>
            <w:tcW w:w="5331" w:type="dxa"/>
          </w:tcPr>
          <w:p w14:paraId="1C14F2F6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AT"/>
              </w:rPr>
              <w:t>kézi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AT"/>
              </w:rPr>
              <w:t>ideiglenes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AT"/>
              </w:rPr>
              <w:t>adat</w:t>
            </w:r>
            <w:proofErr w:type="spellEnd"/>
          </w:p>
        </w:tc>
      </w:tr>
      <w:tr w:rsidR="004D06B6" w:rsidRPr="00D817B5" w14:paraId="4FB66F21" w14:textId="77777777" w:rsidTr="00D2382C">
        <w:tc>
          <w:tcPr>
            <w:tcW w:w="1644" w:type="dxa"/>
          </w:tcPr>
          <w:p w14:paraId="6D64ABB1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F</w:t>
            </w:r>
          </w:p>
        </w:tc>
        <w:tc>
          <w:tcPr>
            <w:tcW w:w="2095" w:type="dxa"/>
          </w:tcPr>
          <w:p w14:paraId="4A1B9C70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Hiányzó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adat</w:t>
            </w:r>
            <w:proofErr w:type="spellEnd"/>
          </w:p>
        </w:tc>
        <w:tc>
          <w:tcPr>
            <w:tcW w:w="5331" w:type="dxa"/>
          </w:tcPr>
          <w:p w14:paraId="204D4756" w14:textId="77777777" w:rsidR="004D06B6" w:rsidRPr="00D817B5" w:rsidRDefault="004D06B6" w:rsidP="00D2382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az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adatot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nem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sikerült</w:t>
            </w:r>
            <w:proofErr w:type="spellEnd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D817B5">
              <w:rPr>
                <w:rFonts w:ascii="Arial" w:hAnsi="Arial" w:cs="Arial"/>
                <w:sz w:val="20"/>
                <w:szCs w:val="20"/>
                <w:lang w:val="de-AT"/>
              </w:rPr>
              <w:t>kiolvasni</w:t>
            </w:r>
            <w:proofErr w:type="spellEnd"/>
          </w:p>
        </w:tc>
      </w:tr>
    </w:tbl>
    <w:p w14:paraId="24D22A5E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</w:p>
    <w:p w14:paraId="2DB028C6" w14:textId="77777777" w:rsidR="004D06B6" w:rsidRDefault="004D06B6" w:rsidP="004D06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táblázatos megjelenítés képernyőn lehetséges a t</w:t>
      </w:r>
      <w:r w:rsidRPr="00D817B5">
        <w:rPr>
          <w:rFonts w:ascii="Arial" w:hAnsi="Arial" w:cs="Arial"/>
          <w:sz w:val="20"/>
          <w:szCs w:val="20"/>
        </w:rPr>
        <w:t>erhelési görbe adatok letölt</w:t>
      </w:r>
      <w:r>
        <w:rPr>
          <w:rFonts w:ascii="Arial" w:hAnsi="Arial" w:cs="Arial"/>
          <w:sz w:val="20"/>
          <w:szCs w:val="20"/>
        </w:rPr>
        <w:t>ése excel formátumban.</w:t>
      </w:r>
    </w:p>
    <w:p w14:paraId="5A18F87D" w14:textId="77777777" w:rsidR="004D06B6" w:rsidRPr="00D817B5" w:rsidRDefault="004D06B6" w:rsidP="004D06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Grafikon gomb megnyomása után a </w:t>
      </w:r>
      <w:r w:rsidRPr="00D817B5">
        <w:rPr>
          <w:rFonts w:ascii="Arial" w:hAnsi="Arial" w:cs="Arial"/>
          <w:sz w:val="20"/>
          <w:szCs w:val="20"/>
        </w:rPr>
        <w:t>¼ órás</w:t>
      </w:r>
      <w:r>
        <w:rPr>
          <w:rFonts w:ascii="Arial" w:hAnsi="Arial" w:cs="Arial"/>
          <w:sz w:val="20"/>
          <w:szCs w:val="20"/>
        </w:rPr>
        <w:t xml:space="preserve"> értékek grafikonon ábrázolva jelennek meg. </w:t>
      </w:r>
      <w:r w:rsidRPr="00D817B5">
        <w:rPr>
          <w:rFonts w:ascii="Arial" w:hAnsi="Arial" w:cs="Arial"/>
          <w:sz w:val="20"/>
          <w:szCs w:val="20"/>
        </w:rPr>
        <w:t>Fogyasztás +/- gombok (csökkentés, növelés), a kép mentése valamint a nyomtatás nyomógombok a használhatóságot növeli.</w:t>
      </w:r>
    </w:p>
    <w:p w14:paraId="0B01B4F8" w14:textId="77777777" w:rsidR="004D06B6" w:rsidRPr="00D817B5" w:rsidRDefault="004D06B6" w:rsidP="004D06B6">
      <w:pPr>
        <w:jc w:val="both"/>
        <w:rPr>
          <w:rFonts w:ascii="Arial" w:hAnsi="Arial" w:cs="Arial"/>
          <w:sz w:val="20"/>
          <w:szCs w:val="20"/>
        </w:rPr>
      </w:pPr>
    </w:p>
    <w:p w14:paraId="5B88549A" w14:textId="77777777" w:rsidR="004D06B6" w:rsidRPr="00D817B5" w:rsidRDefault="004D06B6" w:rsidP="004D06B6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>Kurzor vonalnál a görbe színével megegyezően a mért mennyiség és az időpont adatai láthatók.</w:t>
      </w:r>
    </w:p>
    <w:p w14:paraId="18226EDD" w14:textId="77777777" w:rsidR="004D06B6" w:rsidRPr="00D817B5" w:rsidRDefault="004D06B6" w:rsidP="004D06B6">
      <w:pPr>
        <w:jc w:val="both"/>
        <w:rPr>
          <w:rFonts w:ascii="Arial" w:hAnsi="Arial" w:cs="Arial"/>
          <w:sz w:val="20"/>
          <w:szCs w:val="20"/>
        </w:rPr>
      </w:pPr>
    </w:p>
    <w:p w14:paraId="7C03E2BB" w14:textId="77777777" w:rsidR="004D06B6" w:rsidRPr="00D817B5" w:rsidRDefault="004D06B6" w:rsidP="004D06B6">
      <w:pPr>
        <w:jc w:val="both"/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>A mért terhelési görbék tetszőleges ki/be kapcsolása lehetőséget nyújt adatok elemzéséhez. Újabb terhelési görbe kiválasztása vagy kiválasztás megszüntetése után mindig frissíteni kell a képernyőt.</w:t>
      </w:r>
    </w:p>
    <w:p w14:paraId="3C1E26F4" w14:textId="77777777" w:rsidR="004D06B6" w:rsidRPr="00D817B5" w:rsidRDefault="004D06B6" w:rsidP="004D06B6">
      <w:pPr>
        <w:jc w:val="both"/>
        <w:rPr>
          <w:rFonts w:ascii="Arial" w:hAnsi="Arial" w:cs="Arial"/>
          <w:sz w:val="20"/>
          <w:szCs w:val="20"/>
        </w:rPr>
      </w:pPr>
    </w:p>
    <w:p w14:paraId="6BC944C4" w14:textId="77777777" w:rsidR="004D06B6" w:rsidRPr="00D817B5" w:rsidRDefault="004D06B6" w:rsidP="004D06B6">
      <w:pPr>
        <w:jc w:val="both"/>
        <w:rPr>
          <w:rFonts w:ascii="Arial" w:hAnsi="Arial" w:cs="Arial"/>
          <w:sz w:val="20"/>
          <w:szCs w:val="20"/>
        </w:rPr>
      </w:pPr>
      <w:r w:rsidRPr="00D817B5">
        <w:rPr>
          <w:rFonts w:ascii="Arial" w:hAnsi="Arial" w:cs="Arial"/>
          <w:sz w:val="20"/>
          <w:szCs w:val="20"/>
        </w:rPr>
        <w:t>Itt van lehetőség a grafikon mentésére pdf formátumban, amely az Acrobat Reader programmal később megtekinthető.</w:t>
      </w:r>
    </w:p>
    <w:p w14:paraId="48BF89A1" w14:textId="3C8DA7D6" w:rsidR="00535351" w:rsidRPr="00AB6C7D" w:rsidRDefault="00535351" w:rsidP="00535351">
      <w:pPr>
        <w:jc w:val="center"/>
        <w:rPr>
          <w:rFonts w:ascii="Arial" w:hAnsi="Arial" w:cs="Arial"/>
          <w:sz w:val="22"/>
          <w:szCs w:val="22"/>
        </w:rPr>
      </w:pPr>
    </w:p>
    <w:p w14:paraId="770FCF95" w14:textId="77777777" w:rsidR="00535351" w:rsidRDefault="00535351" w:rsidP="00535351"/>
    <w:p w14:paraId="70E9DAB9" w14:textId="280EE7FD" w:rsidR="00FC0704" w:rsidRPr="00535351" w:rsidRDefault="00FC0704" w:rsidP="00FC0704">
      <w:pPr>
        <w:rPr>
          <w:rFonts w:ascii="Arial" w:hAnsi="Arial" w:cs="Arial"/>
          <w:sz w:val="22"/>
          <w:szCs w:val="22"/>
          <w:lang w:val="hu-HU"/>
        </w:rPr>
      </w:pPr>
    </w:p>
    <w:p w14:paraId="54D9B5B0" w14:textId="3AC38F11" w:rsidR="00C665EE" w:rsidRDefault="00C665EE" w:rsidP="00C665EE">
      <w:pPr>
        <w:pStyle w:val="BasicParagraph"/>
        <w:tabs>
          <w:tab w:val="left" w:pos="20"/>
          <w:tab w:val="center" w:pos="7400"/>
          <w:tab w:val="left" w:leader="dot" w:pos="9080"/>
        </w:tabs>
        <w:rPr>
          <w:rStyle w:val="Szveg"/>
          <w:rFonts w:ascii="Arial" w:hAnsi="Arial" w:cs="Arial"/>
          <w:sz w:val="16"/>
          <w:szCs w:val="16"/>
          <w:lang w:val="hu-HU"/>
        </w:rPr>
      </w:pPr>
      <w:r>
        <w:rPr>
          <w:rStyle w:val="Szveg"/>
          <w:rFonts w:ascii="Arial" w:hAnsi="Arial" w:cs="Arial"/>
          <w:sz w:val="16"/>
          <w:szCs w:val="16"/>
          <w:lang w:val="hu-HU"/>
        </w:rPr>
        <w:t>A villamosenergia-elosztás biztosítása, a csatlakozási és elosztóhálózat-használati szerződés teljesítése keretében kezelt szemé</w:t>
      </w:r>
      <w:r>
        <w:rPr>
          <w:rStyle w:val="Szveg"/>
          <w:rFonts w:ascii="Arial" w:hAnsi="Arial" w:cs="Arial"/>
          <w:spacing w:val="-2"/>
          <w:sz w:val="16"/>
          <w:szCs w:val="16"/>
          <w:lang w:val="hu-HU"/>
        </w:rPr>
        <w:t>lyes adatokra vonatkozó tájékoztatást az Általános Adatkezelési Tájékoztatóban; az ügyintézés során készített hangfelvétellel össze</w:t>
      </w:r>
      <w:r>
        <w:rPr>
          <w:rStyle w:val="Szveg"/>
          <w:rFonts w:ascii="Arial" w:hAnsi="Arial" w:cs="Arial"/>
          <w:sz w:val="16"/>
          <w:szCs w:val="16"/>
          <w:lang w:val="hu-HU"/>
        </w:rPr>
        <w:t xml:space="preserve">függésben kezelt személyes adatokra vonatkozó tájékoztatást a Hangfelvétel Rögzítésére Vonatkozó Adatkezelési Tájékoztatóban; míg az MVM Vállalkozáscsoport egyes tagvállalatai által kötött szerződésekben, illetve más dokumentumokban kapcsolattartóként megjelölt természetes személyek személyes adatainak kezeléséről szóló tájékoztatást az ezen című Adatkezelési Tájékoztatóban találhatja meg. </w:t>
      </w:r>
    </w:p>
    <w:p w14:paraId="0CDDA990" w14:textId="19BA2ED2" w:rsidR="00FC0704" w:rsidRPr="000D597A" w:rsidRDefault="00C665EE" w:rsidP="000D597A">
      <w:pPr>
        <w:pStyle w:val="BasicParagraph"/>
        <w:tabs>
          <w:tab w:val="left" w:pos="20"/>
          <w:tab w:val="center" w:pos="7400"/>
          <w:tab w:val="left" w:leader="dot" w:pos="9080"/>
        </w:tabs>
        <w:rPr>
          <w:rFonts w:ascii="Arial" w:hAnsi="Arial" w:cs="Arial"/>
          <w:sz w:val="16"/>
          <w:szCs w:val="16"/>
          <w:lang w:val="hu-HU"/>
        </w:rPr>
      </w:pPr>
      <w:r>
        <w:rPr>
          <w:rStyle w:val="Szveg"/>
          <w:rFonts w:ascii="Arial" w:hAnsi="Arial" w:cs="Arial"/>
          <w:sz w:val="16"/>
          <w:szCs w:val="16"/>
          <w:lang w:val="hu-HU"/>
        </w:rPr>
        <w:t xml:space="preserve">A tájékoztatók a </w:t>
      </w:r>
      <w:r w:rsidRPr="00C665EE">
        <w:rPr>
          <w:rStyle w:val="Hyperlink"/>
          <w:rFonts w:ascii="Arial" w:hAnsi="Arial" w:cs="Arial"/>
          <w:color w:val="000000" w:themeColor="text1"/>
          <w:sz w:val="16"/>
          <w:szCs w:val="16"/>
          <w:lang w:val="hu-HU"/>
        </w:rPr>
        <w:t>mvmnext.hu/</w:t>
      </w:r>
      <w:proofErr w:type="spellStart"/>
      <w:r w:rsidRPr="00C665EE">
        <w:rPr>
          <w:rStyle w:val="Hyperlink"/>
          <w:rFonts w:ascii="Arial" w:hAnsi="Arial" w:cs="Arial"/>
          <w:color w:val="000000" w:themeColor="text1"/>
          <w:sz w:val="16"/>
          <w:szCs w:val="16"/>
          <w:lang w:val="hu-HU"/>
        </w:rPr>
        <w:t>Adatvedelem</w:t>
      </w:r>
      <w:proofErr w:type="spellEnd"/>
      <w:r w:rsidRPr="00C665EE">
        <w:rPr>
          <w:rStyle w:val="Hyperlink"/>
          <w:rFonts w:ascii="Arial" w:hAnsi="Arial" w:cs="Arial"/>
          <w:color w:val="000000" w:themeColor="text1"/>
          <w:sz w:val="16"/>
          <w:szCs w:val="16"/>
          <w:lang w:val="hu-HU"/>
        </w:rPr>
        <w:t>/</w:t>
      </w:r>
      <w:proofErr w:type="spellStart"/>
      <w:r w:rsidRPr="00C665EE">
        <w:rPr>
          <w:rStyle w:val="Hyperlink"/>
          <w:rFonts w:ascii="Arial" w:hAnsi="Arial" w:cs="Arial"/>
          <w:color w:val="000000" w:themeColor="text1"/>
          <w:sz w:val="16"/>
          <w:szCs w:val="16"/>
          <w:lang w:val="hu-HU"/>
        </w:rPr>
        <w:t>Tajekoztatok</w:t>
      </w:r>
      <w:proofErr w:type="spellEnd"/>
      <w:r w:rsidRPr="00C665EE">
        <w:rPr>
          <w:rStyle w:val="Szveg"/>
          <w:rFonts w:ascii="Arial" w:hAnsi="Arial" w:cs="Arial"/>
          <w:color w:val="000000" w:themeColor="text1"/>
          <w:sz w:val="16"/>
          <w:szCs w:val="16"/>
          <w:lang w:val="hu-HU"/>
        </w:rPr>
        <w:t xml:space="preserve"> </w:t>
      </w:r>
      <w:r>
        <w:rPr>
          <w:rStyle w:val="Szveg"/>
          <w:rFonts w:ascii="Arial" w:hAnsi="Arial" w:cs="Arial"/>
          <w:sz w:val="16"/>
          <w:szCs w:val="16"/>
          <w:lang w:val="hu-HU"/>
        </w:rPr>
        <w:t>honlapon és az ügyfélszolgálati irodáinkban érhetőek el.</w:t>
      </w:r>
    </w:p>
    <w:sectPr w:rsidR="00FC0704" w:rsidRPr="000D59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FB2E" w14:textId="77777777" w:rsidR="003F5A6F" w:rsidRDefault="003F5A6F" w:rsidP="004518FC">
      <w:r>
        <w:separator/>
      </w:r>
    </w:p>
  </w:endnote>
  <w:endnote w:type="continuationSeparator" w:id="0">
    <w:p w14:paraId="4692F419" w14:textId="77777777" w:rsidR="003F5A6F" w:rsidRDefault="003F5A6F" w:rsidP="0045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ZSXCW+Arial-BoldMT">
    <w:altName w:val="AZSXCW+Arial-BoldMT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imes">
    <w:altName w:val="﷽﷽﷽﷽﷽﷽﷽﷽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WECorpOP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1967" w14:textId="6C2D0B8B" w:rsidR="004518FC" w:rsidRPr="000D597A" w:rsidRDefault="004518FC" w:rsidP="00C665EE">
    <w:pPr>
      <w:pStyle w:val="Footer"/>
      <w:jc w:val="right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4519" w14:textId="77777777" w:rsidR="003F5A6F" w:rsidRDefault="003F5A6F" w:rsidP="004518FC">
      <w:r>
        <w:separator/>
      </w:r>
    </w:p>
  </w:footnote>
  <w:footnote w:type="continuationSeparator" w:id="0">
    <w:p w14:paraId="349C5E70" w14:textId="77777777" w:rsidR="003F5A6F" w:rsidRDefault="003F5A6F" w:rsidP="0045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9491" w14:textId="5ABCD388" w:rsidR="004518FC" w:rsidRDefault="004518FC" w:rsidP="004F73A3">
    <w:pPr>
      <w:pStyle w:val="Header"/>
      <w:ind w:left="-142" w:hanging="142"/>
    </w:pPr>
    <w:r>
      <w:rPr>
        <w:noProof/>
      </w:rPr>
      <w:drawing>
        <wp:inline distT="0" distB="0" distL="0" distR="0" wp14:anchorId="190BE253" wp14:editId="30AB25FB">
          <wp:extent cx="2106118" cy="606681"/>
          <wp:effectExtent l="0" t="0" r="2540" b="3175"/>
          <wp:docPr id="1" name="Picture 1" descr="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890" cy="62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338"/>
    <w:multiLevelType w:val="hybridMultilevel"/>
    <w:tmpl w:val="3C144516"/>
    <w:lvl w:ilvl="0" w:tplc="46243888">
      <w:numFmt w:val="bullet"/>
      <w:lvlText w:val="-"/>
      <w:lvlJc w:val="left"/>
      <w:pPr>
        <w:ind w:left="36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36D3035A"/>
    <w:multiLevelType w:val="hybridMultilevel"/>
    <w:tmpl w:val="5CF80E58"/>
    <w:lvl w:ilvl="0" w:tplc="E7E863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4D"/>
    <w:rsid w:val="0001583B"/>
    <w:rsid w:val="000D597A"/>
    <w:rsid w:val="003366BE"/>
    <w:rsid w:val="003F5A6F"/>
    <w:rsid w:val="004518FC"/>
    <w:rsid w:val="00474F6E"/>
    <w:rsid w:val="004D06B6"/>
    <w:rsid w:val="004F73A3"/>
    <w:rsid w:val="00535351"/>
    <w:rsid w:val="005A4F6B"/>
    <w:rsid w:val="006C0645"/>
    <w:rsid w:val="007903F4"/>
    <w:rsid w:val="008E590C"/>
    <w:rsid w:val="008F5E7F"/>
    <w:rsid w:val="00A3705F"/>
    <w:rsid w:val="00AB6C7D"/>
    <w:rsid w:val="00B65472"/>
    <w:rsid w:val="00C665EE"/>
    <w:rsid w:val="00CA6F4F"/>
    <w:rsid w:val="00DA4C4D"/>
    <w:rsid w:val="00DE66E4"/>
    <w:rsid w:val="00E43CED"/>
    <w:rsid w:val="00E75626"/>
    <w:rsid w:val="00F419B4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F168D4"/>
  <w15:chartTrackingRefBased/>
  <w15:docId w15:val="{D43D974A-5BF4-1E44-B5D9-3391B73D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A4C4D"/>
  </w:style>
  <w:style w:type="character" w:styleId="Hyperlink">
    <w:name w:val="Hyperlink"/>
    <w:basedOn w:val="DefaultParagraphFont"/>
    <w:uiPriority w:val="99"/>
    <w:unhideWhenUsed/>
    <w:rsid w:val="00DA4C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1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8FC"/>
  </w:style>
  <w:style w:type="paragraph" w:styleId="Footer">
    <w:name w:val="footer"/>
    <w:basedOn w:val="Normal"/>
    <w:link w:val="FooterChar"/>
    <w:uiPriority w:val="99"/>
    <w:unhideWhenUsed/>
    <w:rsid w:val="00451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8FC"/>
  </w:style>
  <w:style w:type="paragraph" w:customStyle="1" w:styleId="Default">
    <w:name w:val="Default"/>
    <w:rsid w:val="004518FC"/>
    <w:pPr>
      <w:autoSpaceDE w:val="0"/>
      <w:autoSpaceDN w:val="0"/>
      <w:adjustRightInd w:val="0"/>
    </w:pPr>
    <w:rPr>
      <w:rFonts w:ascii="AZSXCW+Arial-BoldMT" w:hAnsi="AZSXCW+Arial-BoldMT" w:cs="AZSXCW+Arial-BoldMT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18FC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665EE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GB"/>
    </w:rPr>
  </w:style>
  <w:style w:type="character" w:customStyle="1" w:styleId="Szveg">
    <w:name w:val="Szöveg"/>
    <w:uiPriority w:val="99"/>
    <w:rsid w:val="00C665EE"/>
    <w:rPr>
      <w:rFonts w:ascii="RWECorpOP-Regular" w:hAnsi="RWECorpOP-Regular" w:cs="RWECorpOP-Regular"/>
      <w:color w:val="000000"/>
      <w:spacing w:val="0"/>
      <w:w w:val="100"/>
      <w:position w:val="0"/>
      <w:sz w:val="19"/>
      <w:szCs w:val="19"/>
      <w:u w:val="none"/>
      <w:vertAlign w:val="baseline"/>
      <w:em w:val="non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D597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D597A"/>
    <w:rPr>
      <w:rFonts w:ascii="Microsoft Sans Serif" w:eastAsia="Microsoft Sans Serif" w:hAnsi="Microsoft Sans Serif" w:cs="Microsoft Sans Serif"/>
      <w:sz w:val="20"/>
      <w:szCs w:val="20"/>
      <w:lang w:val="en-GB" w:eastAsia="en-GB" w:bidi="en-GB"/>
    </w:rPr>
  </w:style>
  <w:style w:type="character" w:customStyle="1" w:styleId="myinfo1">
    <w:name w:val="myinfo1"/>
    <w:rsid w:val="004D06B6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Strong">
    <w:name w:val="Strong"/>
    <w:qFormat/>
    <w:rsid w:val="004D0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Szabó</dc:creator>
  <cp:keywords/>
  <dc:description/>
  <cp:lastModifiedBy>Tibor Szabó</cp:lastModifiedBy>
  <cp:revision>4</cp:revision>
  <dcterms:created xsi:type="dcterms:W3CDTF">2021-08-11T20:18:00Z</dcterms:created>
  <dcterms:modified xsi:type="dcterms:W3CDTF">2021-08-12T11:44:00Z</dcterms:modified>
</cp:coreProperties>
</file>